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F450" w14:textId="77777777" w:rsidR="004A0EB7" w:rsidRPr="009370C4" w:rsidRDefault="004A0EB7" w:rsidP="004A0EB7">
      <w:pPr>
        <w:rPr>
          <w:b/>
          <w:sz w:val="32"/>
        </w:rPr>
      </w:pPr>
      <w:r w:rsidRPr="009370C4">
        <w:rPr>
          <w:b/>
          <w:sz w:val="32"/>
        </w:rPr>
        <w:t>5.2: Pythagorean Theorem</w:t>
      </w:r>
    </w:p>
    <w:p w14:paraId="66EB500A" w14:textId="77777777" w:rsidR="004A0EB7" w:rsidRDefault="004A0EB7" w:rsidP="004A0EB7"/>
    <w:p w14:paraId="3A8FBBCA" w14:textId="3723FFD6" w:rsidR="00C36715" w:rsidRPr="00C36715" w:rsidRDefault="004A0EB7" w:rsidP="004A0EB7">
      <w:r>
        <w:rPr>
          <w:b/>
        </w:rPr>
        <w:t xml:space="preserve">Learning Goal: </w:t>
      </w:r>
      <w:r>
        <w:t>We are learning to use the Pythagorean theorem to solve problems involving right triangles.</w:t>
      </w:r>
      <w:r w:rsidR="00C36715">
        <w:t xml:space="preserve">  And we are learning how to use the </w:t>
      </w:r>
      <w:r w:rsidR="00C36715">
        <w:rPr>
          <w:i/>
        </w:rPr>
        <w:t xml:space="preserve">sin, cos, and tan </w:t>
      </w:r>
      <w:r w:rsidR="00C36715">
        <w:t>buttons on our calculators.</w:t>
      </w:r>
    </w:p>
    <w:p w14:paraId="12ACE635" w14:textId="480AA3E4" w:rsidR="004A0EB7" w:rsidRPr="00B00ADE" w:rsidRDefault="004A0EB7" w:rsidP="004A0EB7"/>
    <w:p w14:paraId="7B9FB0A7" w14:textId="62423593" w:rsidR="004A0EB7" w:rsidRDefault="00C36715" w:rsidP="004A0EB7">
      <w:r>
        <w:t>Pythagorean theorem is used</w:t>
      </w:r>
      <w:r w:rsidR="004A0EB7">
        <w:t xml:space="preserve"> on ________________ triangles. </w:t>
      </w:r>
      <w:r w:rsidR="00B00ADE">
        <w:t xml:space="preserve">    The Pythagorean theorem is:  </w:t>
      </w:r>
      <w:r w:rsidR="004A0EB7">
        <w:t>_____</w:t>
      </w:r>
      <w:proofErr w:type="gramStart"/>
      <w:r w:rsidR="004A0EB7">
        <w:t>_  +</w:t>
      </w:r>
      <w:proofErr w:type="gramEnd"/>
      <w:r w:rsidR="004A0EB7">
        <w:t xml:space="preserve">  _______  = _________</w:t>
      </w:r>
    </w:p>
    <w:p w14:paraId="384902DC" w14:textId="6A4029E8" w:rsidR="004A0EB7" w:rsidRDefault="004A0EB7" w:rsidP="004A0EB7"/>
    <w:p w14:paraId="63FF8611" w14:textId="2E6C3829" w:rsidR="004A0EB7" w:rsidRPr="00EB32CE" w:rsidRDefault="004A0EB7" w:rsidP="004A0EB7">
      <w:r>
        <w:t>Your hypotenuse is always ____________________________</w:t>
      </w:r>
      <w:r w:rsidR="00B00ADE">
        <w:t>______________</w:t>
      </w:r>
      <w:r>
        <w:t>____________</w:t>
      </w:r>
    </w:p>
    <w:p w14:paraId="406DA2DE" w14:textId="659C5500" w:rsidR="00B00ADE" w:rsidRDefault="00B00ADE" w:rsidP="004A0EB7"/>
    <w:p w14:paraId="3975DECE" w14:textId="102DFE5C" w:rsidR="00B00ADE" w:rsidRPr="00B00ADE" w:rsidRDefault="00B00ADE" w:rsidP="004A0EB7">
      <w:pPr>
        <w:rPr>
          <w:b/>
        </w:rPr>
      </w:pPr>
      <w:r>
        <w:rPr>
          <w:b/>
        </w:rPr>
        <w:t>In words, it means that…</w:t>
      </w:r>
    </w:p>
    <w:p w14:paraId="38F9D9F6" w14:textId="43037362" w:rsidR="00B00ADE" w:rsidRDefault="00B00ADE" w:rsidP="004A0EB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CFFE6" wp14:editId="12FB58CA">
                <wp:simplePos x="0" y="0"/>
                <wp:positionH relativeFrom="column">
                  <wp:posOffset>4602480</wp:posOffset>
                </wp:positionH>
                <wp:positionV relativeFrom="paragraph">
                  <wp:posOffset>24765</wp:posOffset>
                </wp:positionV>
                <wp:extent cx="739140" cy="1143000"/>
                <wp:effectExtent l="0" t="38100" r="41910" b="19050"/>
                <wp:wrapNone/>
                <wp:docPr id="41" name="Right Tri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1430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F157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1" o:spid="_x0000_s1026" type="#_x0000_t6" style="position:absolute;margin-left:362.4pt;margin-top:1.95pt;width:58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"/>
            </w:pict>
          </mc:Fallback>
        </mc:AlternateContent>
      </w:r>
      <w:r>
        <w:t>-If you make a square on each side of the triangle</w:t>
      </w:r>
    </w:p>
    <w:p w14:paraId="743EAF7A" w14:textId="506B39DE" w:rsidR="00B00ADE" w:rsidRDefault="00B00ADE" w:rsidP="004A0EB7">
      <w:r>
        <w:t>-The area of the two smaller squares</w:t>
      </w:r>
    </w:p>
    <w:p w14:paraId="3F50EDDB" w14:textId="2DC07E3F" w:rsidR="004A0EB7" w:rsidRDefault="00B00ADE" w:rsidP="004A0EB7">
      <w:r>
        <w:t>equals the area of the largest square</w:t>
      </w:r>
    </w:p>
    <w:p w14:paraId="2096E0A6" w14:textId="30656026" w:rsidR="00B00ADE" w:rsidRDefault="00B00ADE" w:rsidP="004A0E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                c</w:t>
      </w:r>
    </w:p>
    <w:p w14:paraId="2775F171" w14:textId="270990DF" w:rsidR="00B00ADE" w:rsidRPr="00ED6931" w:rsidRDefault="00ED6931" w:rsidP="004A0EB7">
      <w:pPr>
        <w:rPr>
          <w:i/>
        </w:rPr>
      </w:pPr>
      <w:r w:rsidRPr="00ED6931">
        <w:rPr>
          <w:i/>
        </w:rPr>
        <w:t>*It ONLY works on right triangles*</w:t>
      </w:r>
    </w:p>
    <w:p w14:paraId="3CB6AED5" w14:textId="4BD73C8C" w:rsidR="00B00ADE" w:rsidRDefault="00B00ADE" w:rsidP="004A0EB7"/>
    <w:p w14:paraId="77EF0DE1" w14:textId="38DE9FE3" w:rsidR="00B00ADE" w:rsidRDefault="00B00ADE" w:rsidP="004A0EB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C88C9" wp14:editId="279588C2">
                <wp:simplePos x="0" y="0"/>
                <wp:positionH relativeFrom="column">
                  <wp:posOffset>4604385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C107" id="Rectangle 40" o:spid="_x0000_s1026" style="position:absolute;margin-left:362.55pt;margin-top:2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wOHAIAAD0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"/>
            </w:pict>
          </mc:Fallback>
        </mc:AlternateContent>
      </w:r>
    </w:p>
    <w:p w14:paraId="443BE3B2" w14:textId="7E9A4A8B" w:rsidR="00B00ADE" w:rsidRDefault="00B00ADE" w:rsidP="004A0EB7">
      <w:r>
        <w:t>Here is a visual proof: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14:paraId="7BF67B4D" w14:textId="1270BB49" w:rsidR="00B00ADE" w:rsidRDefault="00B00ADE" w:rsidP="004A0EB7">
      <w:hyperlink r:id="rId5" w:history="1">
        <w:r>
          <w:rPr>
            <w:rStyle w:val="Hyperlink"/>
          </w:rPr>
          <w:t>https://www.youtube.com/watch?v=CAkMUdeB06o</w:t>
        </w:r>
      </w:hyperlink>
    </w:p>
    <w:p w14:paraId="287374D2" w14:textId="08B34D99" w:rsidR="00B00ADE" w:rsidRDefault="00B00ADE" w:rsidP="004A0EB7"/>
    <w:p w14:paraId="61B48BBF" w14:textId="77777777" w:rsidR="00B00ADE" w:rsidRDefault="00B00ADE" w:rsidP="004A0EB7"/>
    <w:p w14:paraId="15E46CBB" w14:textId="3610A6AD" w:rsidR="00B00ADE" w:rsidRDefault="00B00ADE" w:rsidP="004A0EB7">
      <w:r>
        <w:rPr>
          <w:b/>
        </w:rPr>
        <w:t>Example #1:  Solve for the unknown side length</w:t>
      </w:r>
    </w:p>
    <w:p w14:paraId="37D70DF2" w14:textId="77777777" w:rsidR="00B00ADE" w:rsidRPr="00B00ADE" w:rsidRDefault="00B00ADE" w:rsidP="004A0EB7"/>
    <w:p w14:paraId="1EC1AFA5" w14:textId="77777777" w:rsidR="004A0EB7" w:rsidRDefault="004A0EB7" w:rsidP="004A0EB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91FD2" wp14:editId="4E96A04B">
                <wp:simplePos x="0" y="0"/>
                <wp:positionH relativeFrom="column">
                  <wp:posOffset>3899535</wp:posOffset>
                </wp:positionH>
                <wp:positionV relativeFrom="paragraph">
                  <wp:posOffset>146685</wp:posOffset>
                </wp:positionV>
                <wp:extent cx="1552575" cy="857250"/>
                <wp:effectExtent l="424180" t="0" r="433070" b="101600"/>
                <wp:wrapNone/>
                <wp:docPr id="39" name="Right Tri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89289">
                          <a:off x="0" y="0"/>
                          <a:ext cx="1552575" cy="8572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1303" id="Right Triangle 39" o:spid="_x0000_s1026" type="#_x0000_t6" style="position:absolute;margin-left:307.05pt;margin-top:11.55pt;width:122.25pt;height:67.5pt;rotation:-315587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"/>
            </w:pict>
          </mc:Fallback>
        </mc:AlternateContent>
      </w:r>
      <w:r>
        <w:t>Solve for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Solve for e</w:t>
      </w:r>
    </w:p>
    <w:p w14:paraId="077C128E" w14:textId="77777777" w:rsidR="004A0EB7" w:rsidRDefault="004A0EB7" w:rsidP="004A0EB7">
      <w:pPr>
        <w:tabs>
          <w:tab w:val="left" w:pos="8775"/>
        </w:tabs>
      </w:pPr>
      <w:r>
        <w:tab/>
        <w:t>F</w:t>
      </w:r>
    </w:p>
    <w:p w14:paraId="3DE07B3F" w14:textId="77777777" w:rsidR="004A0EB7" w:rsidRDefault="004A0EB7" w:rsidP="004A0EB7">
      <w:pPr>
        <w:tabs>
          <w:tab w:val="left" w:pos="720"/>
          <w:tab w:val="left" w:pos="690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03165" wp14:editId="4DC3A27E">
                <wp:simplePos x="0" y="0"/>
                <wp:positionH relativeFrom="column">
                  <wp:posOffset>622935</wp:posOffset>
                </wp:positionH>
                <wp:positionV relativeFrom="paragraph">
                  <wp:posOffset>120015</wp:posOffset>
                </wp:positionV>
                <wp:extent cx="1171575" cy="1295400"/>
                <wp:effectExtent l="9525" t="17780" r="19050" b="10795"/>
                <wp:wrapNone/>
                <wp:docPr id="38" name="Right Tri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295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0AD6" id="Right Triangle 38" o:spid="_x0000_s1026" type="#_x0000_t6" style="position:absolute;margin-left:49.05pt;margin-top:9.45pt;width:92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"/>
            </w:pict>
          </mc:Fallback>
        </mc:AlternateContent>
      </w:r>
      <w:r>
        <w:tab/>
        <w:t>A</w:t>
      </w:r>
      <w:r>
        <w:tab/>
        <w:t>16.9m</w:t>
      </w:r>
    </w:p>
    <w:p w14:paraId="67E4F96D" w14:textId="77777777" w:rsidR="004A0EB7" w:rsidRDefault="004A0EB7" w:rsidP="004A0EB7"/>
    <w:p w14:paraId="5641A6C2" w14:textId="77777777" w:rsidR="004A0EB7" w:rsidRDefault="004A0EB7" w:rsidP="004A0EB7">
      <w:pPr>
        <w:tabs>
          <w:tab w:val="left" w:pos="5730"/>
        </w:tabs>
      </w:pPr>
      <w:r>
        <w:tab/>
        <w:t>E</w:t>
      </w:r>
    </w:p>
    <w:p w14:paraId="2FA74A5A" w14:textId="77777777" w:rsidR="004A0EB7" w:rsidRDefault="004A0EB7" w:rsidP="004A0EB7"/>
    <w:p w14:paraId="3FDC2B6C" w14:textId="77777777" w:rsidR="004A0EB7" w:rsidRDefault="004A0EB7" w:rsidP="004A0EB7">
      <w:r>
        <w:t>10.2 cm</w:t>
      </w:r>
    </w:p>
    <w:p w14:paraId="7C7AA812" w14:textId="77777777" w:rsidR="004A0EB7" w:rsidRDefault="004A0EB7" w:rsidP="004A0EB7">
      <w:pPr>
        <w:tabs>
          <w:tab w:val="left" w:pos="619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D9B74" wp14:editId="0781AFA0">
                <wp:simplePos x="0" y="0"/>
                <wp:positionH relativeFrom="column">
                  <wp:posOffset>4385628</wp:posOffset>
                </wp:positionH>
                <wp:positionV relativeFrom="paragraph">
                  <wp:posOffset>75882</wp:posOffset>
                </wp:positionV>
                <wp:extent cx="194310" cy="168275"/>
                <wp:effectExtent l="70167" t="63183" r="28258" b="47307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57092">
                          <a:off x="0" y="0"/>
                          <a:ext cx="19431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2D68C" id="Rectangle 37" o:spid="_x0000_s1026" style="position:absolute;margin-left:345.35pt;margin-top:5.95pt;width:15.3pt;height:13.25pt;rotation:-301148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"/>
            </w:pict>
          </mc:Fallback>
        </mc:AlternateContent>
      </w:r>
      <w:r>
        <w:tab/>
        <w:t>6m</w:t>
      </w:r>
    </w:p>
    <w:p w14:paraId="088EB294" w14:textId="77777777" w:rsidR="004A0EB7" w:rsidRDefault="004A0EB7" w:rsidP="004A0EB7"/>
    <w:p w14:paraId="65658AF1" w14:textId="77777777" w:rsidR="004A0EB7" w:rsidRDefault="004A0EB7" w:rsidP="004A0EB7">
      <w:pPr>
        <w:tabs>
          <w:tab w:val="left" w:pos="700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B319E" wp14:editId="1AEB3F7C">
                <wp:simplePos x="0" y="0"/>
                <wp:positionH relativeFrom="column">
                  <wp:posOffset>622935</wp:posOffset>
                </wp:positionH>
                <wp:positionV relativeFrom="paragraph">
                  <wp:posOffset>125730</wp:posOffset>
                </wp:positionV>
                <wp:extent cx="171450" cy="13335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0ECBD" id="Rectangle 36" o:spid="_x0000_s1026" style="position:absolute;margin-left:49.05pt;margin-top:9.9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"/>
            </w:pict>
          </mc:Fallback>
        </mc:AlternateContent>
      </w:r>
      <w:r>
        <w:tab/>
        <w:t>D</w:t>
      </w:r>
    </w:p>
    <w:p w14:paraId="03901BB7" w14:textId="77777777" w:rsidR="004A0EB7" w:rsidRDefault="004A0EB7" w:rsidP="004A0EB7">
      <w:pPr>
        <w:tabs>
          <w:tab w:val="left" w:pos="7005"/>
        </w:tabs>
      </w:pPr>
      <w:r>
        <w:tab/>
      </w:r>
    </w:p>
    <w:p w14:paraId="4A83FEFE" w14:textId="77777777" w:rsidR="004A0EB7" w:rsidRDefault="004A0EB7" w:rsidP="004A0EB7">
      <w:pPr>
        <w:tabs>
          <w:tab w:val="left" w:pos="645"/>
          <w:tab w:val="left" w:pos="1605"/>
          <w:tab w:val="left" w:pos="3030"/>
        </w:tabs>
      </w:pPr>
      <w:r>
        <w:tab/>
        <w:t>C</w:t>
      </w:r>
      <w:r>
        <w:tab/>
        <w:t>4.3 cm</w:t>
      </w:r>
      <w:r>
        <w:tab/>
        <w:t>B</w:t>
      </w:r>
    </w:p>
    <w:p w14:paraId="44DA2300" w14:textId="77777777" w:rsidR="004A0EB7" w:rsidRDefault="004A0EB7" w:rsidP="004A0EB7"/>
    <w:p w14:paraId="7F7D90D6" w14:textId="77777777" w:rsidR="004A0EB7" w:rsidRDefault="004A0EB7" w:rsidP="004A0EB7"/>
    <w:p w14:paraId="0F2A59C8" w14:textId="77777777" w:rsidR="004A0EB7" w:rsidRDefault="004A0EB7" w:rsidP="004A0EB7"/>
    <w:p w14:paraId="66C300D5" w14:textId="77777777" w:rsidR="004A0EB7" w:rsidRDefault="004A0EB7" w:rsidP="004A0EB7"/>
    <w:p w14:paraId="6203C78A" w14:textId="77777777" w:rsidR="004A0EB7" w:rsidRDefault="004A0EB7" w:rsidP="004A0EB7"/>
    <w:p w14:paraId="460AE302" w14:textId="77777777" w:rsidR="004A0EB7" w:rsidRDefault="004A0EB7" w:rsidP="004A0EB7"/>
    <w:p w14:paraId="2AB39074" w14:textId="77777777" w:rsidR="004A0EB7" w:rsidRDefault="004A0EB7" w:rsidP="004A0EB7"/>
    <w:p w14:paraId="45B98BFB" w14:textId="77777777" w:rsidR="004A0EB7" w:rsidRDefault="004A0EB7" w:rsidP="004A0EB7"/>
    <w:p w14:paraId="7A3BEDDA" w14:textId="77777777" w:rsidR="004A0EB7" w:rsidRDefault="004A0EB7" w:rsidP="004A0EB7"/>
    <w:p w14:paraId="6820C3F2" w14:textId="77777777" w:rsidR="004A0EB7" w:rsidRDefault="004A0EB7" w:rsidP="004A0EB7"/>
    <w:p w14:paraId="4C0A0F94" w14:textId="77777777" w:rsidR="004A0EB7" w:rsidRDefault="004A0EB7" w:rsidP="004A0EB7"/>
    <w:p w14:paraId="3904737D" w14:textId="77777777" w:rsidR="004A0EB7" w:rsidRDefault="004A0EB7" w:rsidP="004A0EB7"/>
    <w:p w14:paraId="7ACF4A43" w14:textId="77777777" w:rsidR="004A0EB7" w:rsidRDefault="004A0EB7" w:rsidP="004A0EB7"/>
    <w:p w14:paraId="7D60F3F5" w14:textId="77777777" w:rsidR="004A0EB7" w:rsidRDefault="004A0EB7" w:rsidP="004A0EB7"/>
    <w:p w14:paraId="2D869801" w14:textId="77777777" w:rsidR="004A0EB7" w:rsidRDefault="004A0EB7" w:rsidP="004A0EB7"/>
    <w:p w14:paraId="1F822A0B" w14:textId="77777777" w:rsidR="004A0EB7" w:rsidRDefault="004A0EB7" w:rsidP="004A0EB7"/>
    <w:p w14:paraId="3F60E45E" w14:textId="77777777" w:rsidR="004A0EB7" w:rsidRDefault="004A0EB7" w:rsidP="004A0EB7"/>
    <w:p w14:paraId="0325BE4C" w14:textId="77777777" w:rsidR="004A0EB7" w:rsidRDefault="004A0EB7" w:rsidP="004A0EB7">
      <w:r>
        <w:t xml:space="preserve">Remember the biggest ________________ corresponds with the biggest __________________, and </w:t>
      </w:r>
    </w:p>
    <w:p w14:paraId="5A021C69" w14:textId="77777777" w:rsidR="004A0EB7" w:rsidRDefault="004A0EB7" w:rsidP="004A0EB7"/>
    <w:p w14:paraId="1E08C7D5" w14:textId="77777777" w:rsidR="004A0EB7" w:rsidRDefault="004A0EB7" w:rsidP="004A0EB7">
      <w:r>
        <w:t>the smallest __________________ corresponds with the smallest ______________________.</w:t>
      </w:r>
    </w:p>
    <w:p w14:paraId="1D651FB4" w14:textId="77777777" w:rsidR="004A0EB7" w:rsidRDefault="004A0EB7" w:rsidP="004A0EB7">
      <w:r w:rsidRPr="00C36715">
        <w:rPr>
          <w:b/>
          <w:sz w:val="28"/>
        </w:rPr>
        <w:lastRenderedPageBreak/>
        <w:t>Introduction to doing Trigonometry on a calculator</w:t>
      </w:r>
    </w:p>
    <w:p w14:paraId="4B7DF410" w14:textId="77777777" w:rsidR="004A0EB7" w:rsidRDefault="004A0EB7" w:rsidP="004A0EB7"/>
    <w:p w14:paraId="3A08E214" w14:textId="77777777" w:rsidR="004A0EB7" w:rsidRPr="00474C1D" w:rsidRDefault="004A0EB7" w:rsidP="004A0EB7">
      <w:r w:rsidRPr="00474C1D">
        <w:t xml:space="preserve">Trigonometry is </w:t>
      </w:r>
      <w:r w:rsidRPr="00474C1D">
        <w:rPr>
          <w:rFonts w:cs="Arial"/>
          <w:color w:val="222222"/>
          <w:shd w:val="clear" w:color="auto" w:fill="FFFFFF"/>
        </w:rPr>
        <w:t xml:space="preserve">the branch of mathematics dealing with the </w:t>
      </w:r>
      <w:r>
        <w:rPr>
          <w:rFonts w:cs="Arial"/>
          <w:color w:val="222222"/>
          <w:shd w:val="clear" w:color="auto" w:fill="FFFFFF"/>
        </w:rPr>
        <w:t xml:space="preserve">______________________________________ between the </w:t>
      </w:r>
      <w:r w:rsidRPr="008E694B">
        <w:rPr>
          <w:rFonts w:cs="Arial"/>
          <w:b/>
          <w:color w:val="222222"/>
          <w:shd w:val="clear" w:color="auto" w:fill="FFFFFF"/>
        </w:rPr>
        <w:t>sides</w:t>
      </w:r>
      <w:r>
        <w:rPr>
          <w:rFonts w:cs="Arial"/>
          <w:color w:val="222222"/>
          <w:shd w:val="clear" w:color="auto" w:fill="FFFFFF"/>
        </w:rPr>
        <w:t xml:space="preserve"> and </w:t>
      </w:r>
      <w:r w:rsidRPr="008E694B">
        <w:rPr>
          <w:rFonts w:cs="Arial"/>
          <w:b/>
          <w:color w:val="222222"/>
          <w:shd w:val="clear" w:color="auto" w:fill="FFFFFF"/>
        </w:rPr>
        <w:t>angles</w:t>
      </w:r>
      <w:r>
        <w:rPr>
          <w:rFonts w:cs="Arial"/>
          <w:color w:val="222222"/>
          <w:shd w:val="clear" w:color="auto" w:fill="FFFFFF"/>
        </w:rPr>
        <w:t xml:space="preserve"> of any triangle.</w:t>
      </w:r>
    </w:p>
    <w:p w14:paraId="01D5F20F" w14:textId="77777777" w:rsidR="004A0EB7" w:rsidRDefault="004A0EB7" w:rsidP="004A0EB7">
      <w:r>
        <w:tab/>
        <w:t xml:space="preserve">It is common practice in trigonometry to label unknown angles with the Greek letter </w:t>
      </w:r>
      <w:r>
        <w:rPr>
          <w:i/>
        </w:rPr>
        <w:t>theta</w:t>
      </w:r>
      <w:r>
        <w:t xml:space="preserve">: </w:t>
      </w:r>
    </w:p>
    <w:p w14:paraId="07B3E64B" w14:textId="77777777" w:rsidR="004A0EB7" w:rsidRDefault="004A0EB7" w:rsidP="004A0EB7"/>
    <w:p w14:paraId="1B96919C" w14:textId="77777777" w:rsidR="004A0EB7" w:rsidRDefault="004A0EB7" w:rsidP="004A0EB7">
      <w:r>
        <w:t>On your calculator are three important buttons</w:t>
      </w:r>
      <w:proofErr w:type="gramStart"/>
      <w:r>
        <w:t>:  “</w:t>
      </w:r>
      <w:proofErr w:type="gramEnd"/>
      <w:r>
        <w:rPr>
          <w:i/>
        </w:rPr>
        <w:t>sin</w:t>
      </w:r>
      <w:r>
        <w:t>”  “</w:t>
      </w:r>
      <w:r>
        <w:rPr>
          <w:i/>
        </w:rPr>
        <w:t>cos</w:t>
      </w:r>
      <w:r>
        <w:t>”  and “</w:t>
      </w:r>
      <w:r>
        <w:rPr>
          <w:i/>
        </w:rPr>
        <w:t>tan</w:t>
      </w:r>
      <w:r>
        <w:t>”.   Each of these is a special trigonometric relationship.</w:t>
      </w:r>
    </w:p>
    <w:p w14:paraId="7A5CC747" w14:textId="0F7F79F7" w:rsidR="004A0EB7" w:rsidRDefault="004A0EB7" w:rsidP="004A0EB7"/>
    <w:p w14:paraId="2876A910" w14:textId="77777777" w:rsidR="00C36715" w:rsidRDefault="00C36715" w:rsidP="004A0EB7"/>
    <w:p w14:paraId="5455F9E5" w14:textId="77777777" w:rsidR="004A0EB7" w:rsidRDefault="004A0EB7" w:rsidP="004A0EB7">
      <w:pPr>
        <w:rPr>
          <w:rFonts w:eastAsiaTheme="minorEastAsia"/>
        </w:rPr>
      </w:pPr>
      <w:r>
        <w:t xml:space="preserve">It works like this:   </w:t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50</m:t>
            </m:r>
          </m:e>
        </m:func>
        <m:r>
          <w:rPr>
            <w:rFonts w:ascii="Cambria Math" w:hAnsi="Cambria Math"/>
          </w:rPr>
          <m:t>=</m:t>
        </m:r>
      </m:oMath>
    </w:p>
    <w:p w14:paraId="0160BB9C" w14:textId="77777777" w:rsidR="004A0EB7" w:rsidRDefault="004A0EB7" w:rsidP="004A0EB7">
      <w:pPr>
        <w:rPr>
          <w:rFonts w:eastAsiaTheme="minorEastAsia"/>
        </w:rPr>
      </w:pPr>
    </w:p>
    <w:p w14:paraId="540852EB" w14:textId="77777777" w:rsidR="004A0EB7" w:rsidRDefault="004A0EB7" w:rsidP="004A0EB7">
      <w:pPr>
        <w:rPr>
          <w:rFonts w:eastAsiaTheme="minorEastAsia"/>
        </w:rPr>
      </w:pPr>
    </w:p>
    <w:p w14:paraId="5E61F1FD" w14:textId="77777777" w:rsidR="004A0EB7" w:rsidRDefault="004A0EB7" w:rsidP="004A0EB7">
      <w:pPr>
        <w:rPr>
          <w:rFonts w:eastAsiaTheme="minorEastAsia"/>
        </w:rPr>
      </w:pPr>
      <w:r>
        <w:rPr>
          <w:rFonts w:eastAsiaTheme="minorEastAsia"/>
        </w:rPr>
        <w:tab/>
        <w:t>Relationship</w:t>
      </w:r>
      <w:r>
        <w:rPr>
          <w:rFonts w:eastAsiaTheme="minorEastAsia"/>
        </w:rPr>
        <w:tab/>
      </w:r>
      <w:r>
        <w:rPr>
          <w:rFonts w:eastAsiaTheme="minorEastAsia"/>
        </w:rPr>
        <w:tab/>
        <w:t>Angle (</w:t>
      </w:r>
      <w:r>
        <w:rPr>
          <w:rFonts w:eastAsiaTheme="minorEastAsia"/>
          <w:i/>
        </w:rPr>
        <w:t>degrees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Ratio  (</w:t>
      </w:r>
      <w:proofErr w:type="gramEnd"/>
      <w:r>
        <w:rPr>
          <w:rFonts w:eastAsiaTheme="minorEastAsia"/>
          <w:i/>
        </w:rPr>
        <w:t>remember ratios can be decimals OR fractions</w:t>
      </w:r>
      <w:r>
        <w:rPr>
          <w:rFonts w:eastAsiaTheme="minorEastAsia"/>
        </w:rPr>
        <w:t>)</w:t>
      </w:r>
    </w:p>
    <w:p w14:paraId="6E8D50F9" w14:textId="14AF6CA0" w:rsidR="004A0EB7" w:rsidRDefault="004A0EB7" w:rsidP="004A0EB7">
      <w:pPr>
        <w:rPr>
          <w:rFonts w:eastAsiaTheme="minorEastAsia"/>
        </w:rPr>
      </w:pPr>
    </w:p>
    <w:p w14:paraId="28E702B4" w14:textId="77777777" w:rsidR="00C36715" w:rsidRDefault="00C36715" w:rsidP="004A0EB7">
      <w:pPr>
        <w:rPr>
          <w:rFonts w:eastAsiaTheme="minorEastAsia"/>
        </w:rPr>
      </w:pPr>
    </w:p>
    <w:p w14:paraId="3E684709" w14:textId="44B02B0F" w:rsidR="004A0EB7" w:rsidRDefault="004A0EB7" w:rsidP="004A0EB7">
      <w:pPr>
        <w:rPr>
          <w:rFonts w:eastAsiaTheme="minorEastAsia"/>
        </w:rPr>
      </w:pPr>
      <w:r>
        <w:rPr>
          <w:rFonts w:eastAsiaTheme="minorEastAsia"/>
        </w:rPr>
        <w:t xml:space="preserve">So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50</m:t>
            </m:r>
          </m:e>
        </m:func>
      </m:oMath>
      <w:r>
        <w:rPr>
          <w:rFonts w:eastAsiaTheme="minorEastAsia"/>
        </w:rPr>
        <w:t xml:space="preserve"> means that there is a scale factor (relationship) of </w:t>
      </w:r>
      <w:r w:rsidR="00ED6931">
        <w:rPr>
          <w:rFonts w:eastAsiaTheme="minorEastAsia"/>
        </w:rPr>
        <w:t>________________</w:t>
      </w:r>
      <w:r>
        <w:rPr>
          <w:rFonts w:eastAsiaTheme="minorEastAsia"/>
        </w:rPr>
        <w:t xml:space="preserve"> between two sides.</w:t>
      </w:r>
    </w:p>
    <w:p w14:paraId="4179F15F" w14:textId="77777777" w:rsidR="004A0EB7" w:rsidRDefault="004A0EB7" w:rsidP="004A0EB7">
      <w:pPr>
        <w:rPr>
          <w:rFonts w:eastAsiaTheme="minorEastAsia"/>
        </w:rPr>
      </w:pPr>
    </w:p>
    <w:p w14:paraId="7E2D9FD3" w14:textId="77777777" w:rsidR="004A0EB7" w:rsidRDefault="004A0EB7" w:rsidP="004A0EB7">
      <w:pPr>
        <w:rPr>
          <w:rFonts w:eastAsiaTheme="minorEastAsia"/>
        </w:rPr>
      </w:pPr>
      <w:r>
        <w:rPr>
          <w:rFonts w:eastAsiaTheme="minorEastAsia"/>
        </w:rPr>
        <w:t>Which two sides?  That is a lesson for tomorrow!  For today, we learn how to use our calculators.</w:t>
      </w:r>
    </w:p>
    <w:p w14:paraId="37596B72" w14:textId="77777777" w:rsidR="004A0EB7" w:rsidRDefault="004A0EB7" w:rsidP="004A0EB7">
      <w:pPr>
        <w:rPr>
          <w:rFonts w:eastAsiaTheme="minorEastAsia"/>
        </w:rPr>
      </w:pPr>
    </w:p>
    <w:p w14:paraId="7C7BCFC0" w14:textId="2F751206" w:rsidR="004A0EB7" w:rsidRPr="00C36715" w:rsidRDefault="004A0EB7" w:rsidP="004A0EB7">
      <w:pPr>
        <w:rPr>
          <w:rFonts w:eastAsiaTheme="minorEastAsia"/>
        </w:rPr>
      </w:pPr>
      <w:r>
        <w:rPr>
          <w:rFonts w:eastAsiaTheme="minorEastAsia"/>
          <w:b/>
        </w:rPr>
        <w:t>What is the ratio for:</w:t>
      </w:r>
      <w:r w:rsidR="00C36715">
        <w:rPr>
          <w:rFonts w:eastAsiaTheme="minorEastAsia"/>
          <w:b/>
        </w:rPr>
        <w:t xml:space="preserve">  </w:t>
      </w:r>
      <w:r w:rsidR="00C36715">
        <w:rPr>
          <w:rFonts w:eastAsiaTheme="minorEastAsia"/>
        </w:rPr>
        <w:t xml:space="preserve">Give answers to three decimal </w:t>
      </w:r>
      <w:proofErr w:type="gramStart"/>
      <w:r w:rsidR="00C36715">
        <w:rPr>
          <w:rFonts w:eastAsiaTheme="minorEastAsia"/>
        </w:rPr>
        <w:t>places.</w:t>
      </w:r>
      <w:proofErr w:type="gramEnd"/>
    </w:p>
    <w:p w14:paraId="34DDE2B3" w14:textId="77777777" w:rsidR="004A0EB7" w:rsidRDefault="004A0EB7" w:rsidP="004A0EB7">
      <w:pPr>
        <w:rPr>
          <w:rFonts w:eastAsiaTheme="minorEastAsia"/>
        </w:rPr>
      </w:pPr>
    </w:p>
    <w:p w14:paraId="3F4EC0DF" w14:textId="77777777" w:rsidR="004A0EB7" w:rsidRDefault="00C36715" w:rsidP="004A0EB7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70</m:t>
            </m:r>
          </m:e>
        </m:func>
        <m:r>
          <w:rPr>
            <w:rFonts w:ascii="Cambria Math" w:hAnsi="Cambria Math"/>
          </w:rPr>
          <m:t>=</m:t>
        </m:r>
      </m:oMath>
      <w:r w:rsidR="004A0EB7">
        <w:rPr>
          <w:rFonts w:eastAsiaTheme="minorEastAsia"/>
        </w:rPr>
        <w:t xml:space="preserve">     </w:t>
      </w:r>
      <w:r w:rsidR="004A0EB7">
        <w:rPr>
          <w:rFonts w:eastAsiaTheme="minorEastAsia"/>
        </w:rPr>
        <w:tab/>
      </w:r>
      <w:r w:rsidR="004A0EB7">
        <w:rPr>
          <w:rFonts w:eastAsiaTheme="minorEastAsia"/>
        </w:rPr>
        <w:tab/>
      </w:r>
      <w:r w:rsidR="004A0EB7">
        <w:rPr>
          <w:rFonts w:eastAsiaTheme="minorEastAsia"/>
        </w:rPr>
        <w:tab/>
      </w:r>
      <w:r w:rsidR="004A0EB7"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36</m:t>
            </m:r>
          </m:e>
        </m:func>
        <m:r>
          <w:rPr>
            <w:rFonts w:ascii="Cambria Math" w:hAnsi="Cambria Math"/>
          </w:rPr>
          <m:t>=</m:t>
        </m:r>
      </m:oMath>
      <w:r w:rsidR="004A0EB7">
        <w:rPr>
          <w:rFonts w:eastAsiaTheme="minorEastAsia"/>
        </w:rPr>
        <w:tab/>
      </w:r>
      <w:r w:rsidR="004A0EB7">
        <w:rPr>
          <w:rFonts w:eastAsiaTheme="minorEastAsia"/>
        </w:rPr>
        <w:tab/>
      </w:r>
      <w:r w:rsidR="004A0EB7">
        <w:rPr>
          <w:rFonts w:eastAsiaTheme="minorEastAsia"/>
        </w:rPr>
        <w:tab/>
      </w:r>
      <w:r w:rsidR="004A0EB7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13</m:t>
            </m:r>
          </m:e>
        </m:func>
        <m:r>
          <w:rPr>
            <w:rFonts w:ascii="Cambria Math" w:eastAsiaTheme="minorEastAsia" w:hAnsi="Cambria Math"/>
          </w:rPr>
          <m:t>=</m:t>
        </m:r>
      </m:oMath>
    </w:p>
    <w:p w14:paraId="4B4A0EAA" w14:textId="77777777" w:rsidR="004A0EB7" w:rsidRDefault="004A0EB7" w:rsidP="004A0EB7"/>
    <w:p w14:paraId="73217FEC" w14:textId="77777777" w:rsidR="004A0EB7" w:rsidRPr="008E694B" w:rsidRDefault="004A0EB7" w:rsidP="004A0EB7"/>
    <w:p w14:paraId="67357DB6" w14:textId="77777777" w:rsidR="004A0EB7" w:rsidRDefault="004A0EB7" w:rsidP="004A0EB7"/>
    <w:p w14:paraId="0A24AE6D" w14:textId="77777777" w:rsidR="004A0EB7" w:rsidRDefault="004A0EB7" w:rsidP="004A0EB7"/>
    <w:p w14:paraId="3C443003" w14:textId="77777777" w:rsidR="004A0EB7" w:rsidRDefault="004A0EB7" w:rsidP="004A0EB7"/>
    <w:p w14:paraId="3102EDC2" w14:textId="76AB5D95" w:rsidR="00C36715" w:rsidRDefault="00373215" w:rsidP="004A0EB7">
      <w:r>
        <w:t xml:space="preserve">But what if we need to go backwards?  What if we want to find the angle that gives the ratio?  Just like solving equations that you learnt in </w:t>
      </w:r>
      <w:r w:rsidR="00C36715">
        <w:t>grade 9, we use “inverse operations”.</w:t>
      </w:r>
    </w:p>
    <w:p w14:paraId="27320342" w14:textId="44B3C4A2" w:rsidR="00C36715" w:rsidRDefault="00C36715" w:rsidP="004A0EB7"/>
    <w:p w14:paraId="3F8B4388" w14:textId="415F7F4B" w:rsidR="00C36715" w:rsidRDefault="00C36715" w:rsidP="004A0EB7"/>
    <w:p w14:paraId="07A33A2A" w14:textId="6782830A" w:rsidR="00C36715" w:rsidRPr="00C36715" w:rsidRDefault="00C36715" w:rsidP="004A0EB7">
      <w:r>
        <w:rPr>
          <w:b/>
        </w:rPr>
        <w:t xml:space="preserve">What is the unknown angle?  </w:t>
      </w:r>
      <w:r>
        <w:t>Round to the nearest whole degree.</w:t>
      </w:r>
    </w:p>
    <w:p w14:paraId="55CE4517" w14:textId="653D5866" w:rsidR="00C36715" w:rsidRDefault="00C36715" w:rsidP="004A0EB7"/>
    <w:p w14:paraId="4E21E41C" w14:textId="578E1245" w:rsidR="00C36715" w:rsidRDefault="00C36715" w:rsidP="00C36715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0.984</w:t>
      </w:r>
      <w:r>
        <w:rPr>
          <w:rFonts w:eastAsiaTheme="minorEastAsia"/>
        </w:rPr>
        <w:t xml:space="preserve">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0.970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1</w:t>
      </w:r>
    </w:p>
    <w:p w14:paraId="7D75211C" w14:textId="64C02D29" w:rsidR="00C36715" w:rsidRPr="00C36715" w:rsidRDefault="00C36715" w:rsidP="004A0EB7"/>
    <w:p w14:paraId="17D2FFE3" w14:textId="77777777" w:rsidR="00C36715" w:rsidRPr="00373215" w:rsidRDefault="00C36715" w:rsidP="004A0EB7"/>
    <w:p w14:paraId="62DEF5C4" w14:textId="26AE4048" w:rsidR="004A0EB7" w:rsidRDefault="004A0EB7" w:rsidP="004A0EB7"/>
    <w:p w14:paraId="05E4CF18" w14:textId="77777777" w:rsidR="00C36715" w:rsidRDefault="00C36715" w:rsidP="004A0EB7"/>
    <w:p w14:paraId="7D8B2FAF" w14:textId="5FB151A5" w:rsidR="00C36715" w:rsidRDefault="00C36715" w:rsidP="004A0EB7"/>
    <w:p w14:paraId="3096178F" w14:textId="62270F36" w:rsidR="00C36715" w:rsidRPr="00474C1D" w:rsidRDefault="00C36715" w:rsidP="004A0EB7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0.</w:t>
      </w:r>
      <w:r>
        <w:rPr>
          <w:rFonts w:eastAsiaTheme="minorEastAsia"/>
        </w:rPr>
        <w:t>891</w:t>
      </w:r>
      <w:r>
        <w:rPr>
          <w:rFonts w:eastAsiaTheme="minorEastAsia"/>
        </w:rPr>
        <w:t xml:space="preserve">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1.600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0.529</w:t>
      </w:r>
    </w:p>
    <w:p w14:paraId="207BC567" w14:textId="77777777" w:rsidR="004A0EB7" w:rsidRDefault="004A0EB7" w:rsidP="004A0EB7"/>
    <w:p w14:paraId="4750C20E" w14:textId="2B0490AB" w:rsidR="004A0EB7" w:rsidRDefault="004A0EB7" w:rsidP="004A0EB7"/>
    <w:p w14:paraId="692EBD25" w14:textId="411B2A27" w:rsidR="00C36715" w:rsidRDefault="00C36715" w:rsidP="004A0EB7"/>
    <w:p w14:paraId="4A2D01B8" w14:textId="3BA7CABB" w:rsidR="00C36715" w:rsidRDefault="00C36715" w:rsidP="004A0EB7"/>
    <w:p w14:paraId="2F194E70" w14:textId="78E2E4BE" w:rsidR="00C36715" w:rsidRDefault="00C36715" w:rsidP="004A0EB7">
      <w:bookmarkStart w:id="0" w:name="_GoBack"/>
      <w:bookmarkEnd w:id="0"/>
    </w:p>
    <w:p w14:paraId="336E46DC" w14:textId="28A126E3" w:rsidR="00C36715" w:rsidRDefault="00C36715" w:rsidP="004A0EB7"/>
    <w:p w14:paraId="495D9873" w14:textId="77777777" w:rsidR="00C36715" w:rsidRDefault="00C36715" w:rsidP="004A0EB7"/>
    <w:p w14:paraId="0031716D" w14:textId="77777777" w:rsidR="004A0EB7" w:rsidRDefault="004A0EB7" w:rsidP="004A0EB7">
      <w:r>
        <w:rPr>
          <w:b/>
        </w:rPr>
        <w:t>Success Criteria</w:t>
      </w:r>
    </w:p>
    <w:p w14:paraId="03D90A04" w14:textId="77777777" w:rsidR="004A0EB7" w:rsidRDefault="004A0EB7" w:rsidP="004A0EB7">
      <w:pPr>
        <w:pStyle w:val="ListParagraph"/>
        <w:numPr>
          <w:ilvl w:val="0"/>
          <w:numId w:val="1"/>
        </w:numPr>
      </w:pPr>
      <w:r>
        <w:t xml:space="preserve">I can use the Pythagorean theorem to solve for an unknown side length in a </w:t>
      </w:r>
      <w:proofErr w:type="gramStart"/>
      <w:r>
        <w:t>right angled</w:t>
      </w:r>
      <w:proofErr w:type="gramEnd"/>
      <w:r>
        <w:t xml:space="preserve"> triangle.</w:t>
      </w:r>
    </w:p>
    <w:p w14:paraId="3861DD66" w14:textId="77777777" w:rsidR="004A0EB7" w:rsidRDefault="004A0EB7" w:rsidP="004A0EB7">
      <w:pPr>
        <w:pStyle w:val="ListParagraph"/>
        <w:numPr>
          <w:ilvl w:val="0"/>
          <w:numId w:val="1"/>
        </w:numPr>
      </w:pPr>
      <w:r>
        <w:t>I can find the value of a trigonometric ratio by plugging it into my calculator</w:t>
      </w:r>
    </w:p>
    <w:p w14:paraId="1D775EC5" w14:textId="77777777" w:rsidR="004A0EB7" w:rsidRPr="000153C0" w:rsidRDefault="004A0EB7" w:rsidP="004A0EB7">
      <w:pPr>
        <w:pStyle w:val="ListParagraph"/>
        <w:numPr>
          <w:ilvl w:val="0"/>
          <w:numId w:val="1"/>
        </w:numPr>
      </w:pPr>
      <w:r>
        <w:t>I can calculate an unknown angle by using the inverse trigonometric ratio on my calculator.</w:t>
      </w:r>
    </w:p>
    <w:p w14:paraId="17DB2A80" w14:textId="49A3F18D" w:rsidR="007E1501" w:rsidRPr="004A0EB7" w:rsidRDefault="007E1501">
      <w:pPr>
        <w:rPr>
          <w:b/>
          <w:sz w:val="32"/>
        </w:rPr>
      </w:pPr>
    </w:p>
    <w:sectPr w:rsidR="007E1501" w:rsidRPr="004A0EB7" w:rsidSect="004A0E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29C"/>
    <w:multiLevelType w:val="hybridMultilevel"/>
    <w:tmpl w:val="94B2F486"/>
    <w:lvl w:ilvl="0" w:tplc="A87E79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7C"/>
    <w:rsid w:val="00373215"/>
    <w:rsid w:val="004A0EB7"/>
    <w:rsid w:val="007E1501"/>
    <w:rsid w:val="00B00ADE"/>
    <w:rsid w:val="00C36715"/>
    <w:rsid w:val="00ED6931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A207"/>
  <w15:chartTrackingRefBased/>
  <w15:docId w15:val="{A130308E-4F7B-4816-B9AE-7AD5D08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E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AkMUdeB0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5</cp:revision>
  <dcterms:created xsi:type="dcterms:W3CDTF">2019-04-24T22:52:00Z</dcterms:created>
  <dcterms:modified xsi:type="dcterms:W3CDTF">2019-04-24T23:14:00Z</dcterms:modified>
</cp:coreProperties>
</file>