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D480" w14:textId="5070BD05" w:rsidR="00CA0BFA" w:rsidRPr="00603DAD" w:rsidRDefault="00CA0BFA" w:rsidP="009266CD">
      <w:pPr>
        <w:pStyle w:val="basic"/>
        <w:ind w:left="8519" w:firstLine="121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10D8A6BB" wp14:editId="6281115F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5B15">
        <w:rPr>
          <w:i/>
          <w:sz w:val="16"/>
          <w:szCs w:val="16"/>
        </w:rPr>
        <w:t>MCR3U</w:t>
      </w:r>
    </w:p>
    <w:p w14:paraId="3803E753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08CE372C" w14:textId="77777777" w:rsidR="00C044A5" w:rsidRDefault="00C044A5" w:rsidP="00A63B74">
      <w:pPr>
        <w:pStyle w:val="basic"/>
        <w:rPr>
          <w:sz w:val="18"/>
          <w:szCs w:val="18"/>
        </w:rPr>
      </w:pPr>
    </w:p>
    <w:p w14:paraId="6A273932" w14:textId="53501A07" w:rsidR="00A63B74" w:rsidRPr="00EA211E" w:rsidRDefault="009266CD" w:rsidP="00A63B74">
      <w:pPr>
        <w:pStyle w:val="basic"/>
        <w:rPr>
          <w:sz w:val="36"/>
          <w:szCs w:val="36"/>
        </w:rPr>
      </w:pPr>
      <w:r>
        <w:rPr>
          <w:sz w:val="36"/>
          <w:szCs w:val="36"/>
        </w:rPr>
        <w:t>Unit</w:t>
      </w:r>
      <w:r w:rsidR="00B9138D" w:rsidRPr="00EA211E">
        <w:rPr>
          <w:sz w:val="36"/>
          <w:szCs w:val="36"/>
        </w:rPr>
        <w:t xml:space="preserve"> </w:t>
      </w:r>
      <w:r>
        <w:rPr>
          <w:sz w:val="36"/>
          <w:szCs w:val="36"/>
        </w:rPr>
        <w:t>1</w:t>
      </w:r>
      <w:r w:rsidR="00B9138D" w:rsidRPr="00EA211E">
        <w:rPr>
          <w:sz w:val="36"/>
          <w:szCs w:val="36"/>
        </w:rPr>
        <w:t xml:space="preserve"> – Polynomial and Rational Expressions</w:t>
      </w:r>
    </w:p>
    <w:p w14:paraId="7DCA256D" w14:textId="32B1E02B" w:rsidR="007947ED" w:rsidRDefault="00CE567F" w:rsidP="00A63B74">
      <w:pPr>
        <w:pStyle w:val="basic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Practice </w:t>
      </w:r>
      <w:r w:rsidR="00B028D2">
        <w:rPr>
          <w:b/>
          <w:i/>
          <w:sz w:val="28"/>
          <w:szCs w:val="28"/>
        </w:rPr>
        <w:t>Test</w:t>
      </w:r>
    </w:p>
    <w:p w14:paraId="4F0AC6E0" w14:textId="77777777" w:rsidR="00753340" w:rsidRDefault="00753340" w:rsidP="00A63B74">
      <w:pPr>
        <w:pStyle w:val="basic"/>
        <w:rPr>
          <w:sz w:val="20"/>
          <w:szCs w:val="20"/>
        </w:rPr>
      </w:pPr>
    </w:p>
    <w:p w14:paraId="6B7C5803" w14:textId="7E8B20C8" w:rsidR="00753340" w:rsidRDefault="00753340" w:rsidP="00A63B74">
      <w:pPr>
        <w:pStyle w:val="basic"/>
        <w:rPr>
          <w:b/>
          <w:sz w:val="28"/>
          <w:szCs w:val="28"/>
        </w:rPr>
      </w:pPr>
      <w:r w:rsidRPr="00753340">
        <w:rPr>
          <w:sz w:val="28"/>
          <w:szCs w:val="28"/>
        </w:rPr>
        <w:t xml:space="preserve">Write </w:t>
      </w:r>
      <w:r w:rsidRPr="00CA0BFA">
        <w:rPr>
          <w:b/>
          <w:color w:val="FF0000"/>
          <w:sz w:val="28"/>
          <w:szCs w:val="28"/>
        </w:rPr>
        <w:t>very good</w:t>
      </w:r>
      <w:r w:rsidRPr="00CA0BFA">
        <w:rPr>
          <w:color w:val="FF0000"/>
          <w:sz w:val="28"/>
          <w:szCs w:val="28"/>
        </w:rPr>
        <w:t xml:space="preserve"> </w:t>
      </w:r>
      <w:r w:rsidRPr="00753340">
        <w:rPr>
          <w:sz w:val="28"/>
          <w:szCs w:val="28"/>
        </w:rPr>
        <w:t xml:space="preserve">solutions to the following problems. Your mathematics needs to be neat, showing your thinking clearly. </w:t>
      </w:r>
      <w:r w:rsidRPr="00F849D3">
        <w:rPr>
          <w:b/>
          <w:color w:val="0070C0"/>
          <w:sz w:val="28"/>
          <w:szCs w:val="28"/>
        </w:rPr>
        <w:t>Make your work so beautiful</w:t>
      </w:r>
      <w:r w:rsidRPr="00F849D3">
        <w:rPr>
          <w:color w:val="0070C0"/>
          <w:sz w:val="28"/>
          <w:szCs w:val="28"/>
        </w:rPr>
        <w:t xml:space="preserve"> </w:t>
      </w:r>
      <w:r w:rsidRPr="00753340">
        <w:rPr>
          <w:sz w:val="28"/>
          <w:szCs w:val="28"/>
        </w:rPr>
        <w:t>that tears rise to my eyes.</w:t>
      </w:r>
      <w:r w:rsidR="00B028D2">
        <w:rPr>
          <w:sz w:val="28"/>
          <w:szCs w:val="28"/>
        </w:rPr>
        <w:t xml:space="preserve"> Solutions will be posted Thursday evening.</w:t>
      </w:r>
    </w:p>
    <w:p w14:paraId="1C4966B9" w14:textId="77777777" w:rsidR="00FC6593" w:rsidRPr="00FB3B87" w:rsidRDefault="00FC6593" w:rsidP="00A63B74">
      <w:pPr>
        <w:pStyle w:val="basic"/>
        <w:rPr>
          <w:b/>
          <w:sz w:val="16"/>
          <w:szCs w:val="16"/>
        </w:rPr>
      </w:pPr>
    </w:p>
    <w:p w14:paraId="46F695F5" w14:textId="77777777" w:rsidR="00FB3B87" w:rsidRPr="00FB3B87" w:rsidRDefault="00FB3B87" w:rsidP="00FB3B87">
      <w:pPr>
        <w:pStyle w:val="basic"/>
        <w:jc w:val="center"/>
        <w:rPr>
          <w:sz w:val="16"/>
          <w:szCs w:val="16"/>
        </w:rPr>
      </w:pPr>
    </w:p>
    <w:p w14:paraId="7CE3AE2B" w14:textId="77777777" w:rsidR="00C044A5" w:rsidRDefault="00E374D7" w:rsidP="00A63B74">
      <w:pPr>
        <w:pStyle w:val="basic"/>
      </w:pPr>
      <w:r>
        <w:t>1. Expand</w:t>
      </w:r>
      <w:r w:rsidR="00CF7013">
        <w:t xml:space="preserve"> </w:t>
      </w:r>
      <w:r w:rsidR="00FE216C">
        <w:t>and Simplify</w:t>
      </w:r>
    </w:p>
    <w:p w14:paraId="459DA37A" w14:textId="77777777" w:rsidR="00E374D7" w:rsidRDefault="00E374D7" w:rsidP="00A63B74">
      <w:pPr>
        <w:pStyle w:val="basic"/>
      </w:pPr>
      <w:r>
        <w:tab/>
      </w:r>
      <w:r w:rsidR="00FE216C">
        <w:t xml:space="preserve">a) </w:t>
      </w:r>
      <w:r w:rsidR="00FE216C" w:rsidRPr="00FE216C">
        <w:rPr>
          <w:position w:val="-14"/>
        </w:rPr>
        <w:object w:dxaOrig="2420" w:dyaOrig="400" w14:anchorId="4AE59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pt;height:20.5pt" o:ole="">
            <v:imagedata r:id="rId5" o:title=""/>
          </v:shape>
          <o:OLEObject Type="Embed" ProgID="Equation.DSMT4" ShapeID="_x0000_i1025" DrawAspect="Content" ObjectID="_1737799901" r:id="rId6"/>
        </w:object>
      </w:r>
      <w:r w:rsidR="00FE216C">
        <w:t xml:space="preserve"> </w:t>
      </w:r>
      <w:r w:rsidR="00A11514">
        <w:tab/>
      </w:r>
      <w:r w:rsidR="00A11514">
        <w:tab/>
      </w:r>
      <w:r w:rsidR="00FE216C">
        <w:t xml:space="preserve">b) </w:t>
      </w:r>
      <w:r w:rsidR="00FE216C" w:rsidRPr="00FE216C">
        <w:rPr>
          <w:position w:val="-14"/>
        </w:rPr>
        <w:object w:dxaOrig="880" w:dyaOrig="440" w14:anchorId="2921FC86">
          <v:shape id="_x0000_i1026" type="#_x0000_t75" style="width:44.5pt;height:21.5pt" o:ole="">
            <v:imagedata r:id="rId7" o:title=""/>
          </v:shape>
          <o:OLEObject Type="Embed" ProgID="Equation.DSMT4" ShapeID="_x0000_i1026" DrawAspect="Content" ObjectID="_1737799902" r:id="rId8"/>
        </w:object>
      </w:r>
      <w:r w:rsidR="00FE216C">
        <w:rPr>
          <w:position w:val="-10"/>
        </w:rPr>
        <w:t xml:space="preserve"> </w:t>
      </w:r>
      <w:r>
        <w:t xml:space="preserve"> </w:t>
      </w:r>
      <w:r w:rsidR="00A11514">
        <w:tab/>
      </w:r>
      <w:r w:rsidR="00A11514">
        <w:tab/>
      </w:r>
      <w:r w:rsidR="00A11514" w:rsidRPr="00A11514">
        <w:rPr>
          <w:position w:val="-14"/>
        </w:rPr>
        <w:object w:dxaOrig="1180" w:dyaOrig="440" w14:anchorId="1D0671C5">
          <v:shape id="_x0000_i1027" type="#_x0000_t75" style="width:59pt;height:21.5pt" o:ole="">
            <v:imagedata r:id="rId9" o:title=""/>
          </v:shape>
          <o:OLEObject Type="Embed" ProgID="Equation.DSMT4" ShapeID="_x0000_i1027" DrawAspect="Content" ObjectID="_1737799903" r:id="rId10"/>
        </w:object>
      </w:r>
      <w:r w:rsidR="00A11514">
        <w:t xml:space="preserve"> </w:t>
      </w:r>
    </w:p>
    <w:p w14:paraId="1CF73063" w14:textId="77777777" w:rsidR="00A11514" w:rsidRDefault="00A11514" w:rsidP="00A63B74">
      <w:pPr>
        <w:pStyle w:val="basic"/>
      </w:pPr>
    </w:p>
    <w:p w14:paraId="52081577" w14:textId="77777777" w:rsidR="00A11514" w:rsidRDefault="00A11514" w:rsidP="00A63B74">
      <w:pPr>
        <w:pStyle w:val="basic"/>
      </w:pPr>
      <w:r>
        <w:t>2. Factor by grouping</w:t>
      </w:r>
    </w:p>
    <w:p w14:paraId="1B2C455B" w14:textId="77777777" w:rsidR="00A11514" w:rsidRPr="00151D46" w:rsidRDefault="00A11514" w:rsidP="00A63B74">
      <w:pPr>
        <w:pStyle w:val="basic"/>
        <w:rPr>
          <w:sz w:val="16"/>
          <w:szCs w:val="16"/>
        </w:rPr>
      </w:pPr>
      <w:r>
        <w:tab/>
        <w:t xml:space="preserve">a) </w:t>
      </w:r>
      <w:r w:rsidR="00753340" w:rsidRPr="00753340">
        <w:rPr>
          <w:position w:val="-6"/>
        </w:rPr>
        <w:object w:dxaOrig="2100" w:dyaOrig="320" w14:anchorId="1D4BEE0D">
          <v:shape id="_x0000_i1028" type="#_x0000_t75" style="width:105.5pt;height:17pt" o:ole="">
            <v:imagedata r:id="rId11" o:title=""/>
          </v:shape>
          <o:OLEObject Type="Embed" ProgID="Equation.DSMT4" ShapeID="_x0000_i1028" DrawAspect="Content" ObjectID="_1737799904" r:id="rId12"/>
        </w:object>
      </w:r>
      <w:r>
        <w:t xml:space="preserve"> </w:t>
      </w:r>
      <w:r>
        <w:tab/>
      </w:r>
      <w:r>
        <w:tab/>
        <w:t xml:space="preserve">b) </w:t>
      </w:r>
      <w:r w:rsidRPr="00A11514">
        <w:rPr>
          <w:position w:val="-10"/>
        </w:rPr>
        <w:object w:dxaOrig="1860" w:dyaOrig="360" w14:anchorId="6A926F95">
          <v:shape id="_x0000_i1029" type="#_x0000_t75" style="width:92.5pt;height:18pt" o:ole="">
            <v:imagedata r:id="rId13" o:title=""/>
          </v:shape>
          <o:OLEObject Type="Embed" ProgID="Equation.DSMT4" ShapeID="_x0000_i1029" DrawAspect="Content" ObjectID="_1737799905" r:id="rId14"/>
        </w:object>
      </w:r>
      <w:r>
        <w:t xml:space="preserve"> </w:t>
      </w:r>
      <w:r w:rsidR="00CA0BFA" w:rsidRPr="00151D46">
        <w:rPr>
          <w:sz w:val="16"/>
          <w:szCs w:val="16"/>
        </w:rPr>
        <w:t>(</w:t>
      </w:r>
      <w:r w:rsidR="00CA0BFA" w:rsidRPr="00151D46">
        <w:rPr>
          <w:i/>
          <w:sz w:val="16"/>
          <w:szCs w:val="16"/>
        </w:rPr>
        <w:t>hint – square minus square</w:t>
      </w:r>
      <w:r w:rsidR="00151D46" w:rsidRPr="00151D46">
        <w:rPr>
          <w:i/>
          <w:sz w:val="16"/>
          <w:szCs w:val="16"/>
        </w:rPr>
        <w:t>: see the video!</w:t>
      </w:r>
      <w:r w:rsidR="00CA0BFA" w:rsidRPr="00151D46">
        <w:rPr>
          <w:sz w:val="16"/>
          <w:szCs w:val="16"/>
        </w:rPr>
        <w:t>)</w:t>
      </w:r>
    </w:p>
    <w:p w14:paraId="4ACCCDAB" w14:textId="77777777" w:rsidR="00753340" w:rsidRDefault="00753340" w:rsidP="00A63B74">
      <w:pPr>
        <w:pStyle w:val="basic"/>
      </w:pPr>
    </w:p>
    <w:p w14:paraId="2DFAFDAD" w14:textId="77777777" w:rsidR="00753340" w:rsidRPr="0052386E" w:rsidRDefault="00753340" w:rsidP="00F849D3">
      <w:pPr>
        <w:pStyle w:val="basic"/>
      </w:pPr>
      <w:r>
        <w:t xml:space="preserve">3. </w:t>
      </w:r>
      <w:r w:rsidR="00F849D3">
        <w:t>Explain in your own words why we MUST state restrictions on Rational Expressions before doing any cancelling.</w:t>
      </w:r>
    </w:p>
    <w:p w14:paraId="10E2A68C" w14:textId="77777777" w:rsidR="00C044A5" w:rsidRDefault="00C044A5" w:rsidP="00A63B74">
      <w:pPr>
        <w:pStyle w:val="basic"/>
      </w:pPr>
    </w:p>
    <w:p w14:paraId="621C1463" w14:textId="77777777" w:rsidR="00E374D7" w:rsidRDefault="00753340" w:rsidP="00A63B74">
      <w:pPr>
        <w:pStyle w:val="basic"/>
      </w:pPr>
      <w:r>
        <w:t>4</w:t>
      </w:r>
      <w:r w:rsidR="00E374D7">
        <w:t>. Simplify the following rational expressions:</w:t>
      </w:r>
      <w:r w:rsidR="00FE216C">
        <w:t xml:space="preserve"> </w:t>
      </w:r>
    </w:p>
    <w:p w14:paraId="6A46F766" w14:textId="77777777" w:rsidR="003545F8" w:rsidRDefault="003545F8" w:rsidP="00A63B74">
      <w:pPr>
        <w:pStyle w:val="basic"/>
      </w:pPr>
    </w:p>
    <w:p w14:paraId="3F8DF14D" w14:textId="77777777" w:rsidR="00EF0958" w:rsidRDefault="00E374D7" w:rsidP="00A63B74">
      <w:pPr>
        <w:pStyle w:val="basic"/>
      </w:pPr>
      <w:r>
        <w:tab/>
      </w:r>
      <w:r w:rsidR="00705E69" w:rsidRPr="00C044A5">
        <w:rPr>
          <w:position w:val="-36"/>
        </w:rPr>
        <w:object w:dxaOrig="2580" w:dyaOrig="780" w14:anchorId="18C23EC8">
          <v:shape id="_x0000_i1030" type="#_x0000_t75" style="width:129.5pt;height:39.5pt" o:ole="">
            <v:imagedata r:id="rId15" o:title=""/>
          </v:shape>
          <o:OLEObject Type="Embed" ProgID="Equation.DSMT4" ShapeID="_x0000_i1030" DrawAspect="Content" ObjectID="_1737799906" r:id="rId16"/>
        </w:object>
      </w:r>
      <w:r w:rsidR="00C044A5">
        <w:t xml:space="preserve"> </w:t>
      </w:r>
      <w:r w:rsidR="00A52CD2">
        <w:tab/>
      </w:r>
      <w:r>
        <w:tab/>
      </w:r>
      <w:r w:rsidR="00525C33" w:rsidRPr="00EF0958">
        <w:rPr>
          <w:position w:val="-24"/>
        </w:rPr>
        <w:object w:dxaOrig="2860" w:dyaOrig="660" w14:anchorId="1C5FDC88">
          <v:shape id="_x0000_i1031" type="#_x0000_t75" style="width:141.5pt;height:32.5pt" o:ole="">
            <v:imagedata r:id="rId17" o:title=""/>
          </v:shape>
          <o:OLEObject Type="Embed" ProgID="Equation.DSMT4" ShapeID="_x0000_i1031" DrawAspect="Content" ObjectID="_1737799907" r:id="rId18"/>
        </w:object>
      </w:r>
      <w:r w:rsidR="00EF0958">
        <w:t xml:space="preserve"> </w:t>
      </w:r>
    </w:p>
    <w:p w14:paraId="0FC3B0D0" w14:textId="77777777" w:rsidR="00EF0958" w:rsidRDefault="00EF0958" w:rsidP="00A63B74">
      <w:pPr>
        <w:pStyle w:val="basic"/>
      </w:pPr>
    </w:p>
    <w:p w14:paraId="6162C931" w14:textId="77777777" w:rsidR="00C044A5" w:rsidRDefault="00EF0958" w:rsidP="00A63B74">
      <w:pPr>
        <w:pStyle w:val="basic"/>
      </w:pPr>
      <w:r>
        <w:tab/>
      </w:r>
      <w:r w:rsidRPr="00C044A5">
        <w:rPr>
          <w:position w:val="-24"/>
        </w:rPr>
        <w:object w:dxaOrig="2980" w:dyaOrig="660" w14:anchorId="4984968F">
          <v:shape id="_x0000_i1032" type="#_x0000_t75" style="width:149pt;height:32.5pt" o:ole="">
            <v:imagedata r:id="rId19" o:title=""/>
          </v:shape>
          <o:OLEObject Type="Embed" ProgID="Equation.DSMT4" ShapeID="_x0000_i1032" DrawAspect="Content" ObjectID="_1737799908" r:id="rId20"/>
        </w:object>
      </w:r>
      <w:r w:rsidR="00C044A5">
        <w:t xml:space="preserve"> </w:t>
      </w:r>
      <w:r w:rsidR="00525C33">
        <w:tab/>
      </w:r>
      <w:r w:rsidR="006A14A3" w:rsidRPr="0032462D">
        <w:rPr>
          <w:position w:val="-24"/>
        </w:rPr>
        <w:object w:dxaOrig="2560" w:dyaOrig="620" w14:anchorId="673A3774">
          <v:shape id="_x0000_i1033" type="#_x0000_t75" style="width:127pt;height:32.5pt" o:ole="">
            <v:imagedata r:id="rId21" o:title=""/>
          </v:shape>
          <o:OLEObject Type="Embed" ProgID="Equation.DSMT4" ShapeID="_x0000_i1033" DrawAspect="Content" ObjectID="_1737799909" r:id="rId22"/>
        </w:object>
      </w:r>
      <w:r w:rsidR="0032462D">
        <w:t xml:space="preserve"> </w:t>
      </w:r>
    </w:p>
    <w:p w14:paraId="0467F407" w14:textId="77777777" w:rsidR="00E374D7" w:rsidRDefault="00E374D7" w:rsidP="00A63B74">
      <w:pPr>
        <w:pStyle w:val="basic"/>
      </w:pPr>
    </w:p>
    <w:p w14:paraId="230971F5" w14:textId="77777777" w:rsidR="00E374D7" w:rsidRPr="00A63B74" w:rsidRDefault="00A52CD2" w:rsidP="00A63B74">
      <w:pPr>
        <w:pStyle w:val="basic"/>
      </w:pPr>
      <w:r>
        <w:tab/>
      </w:r>
      <w:r w:rsidR="006A14A3" w:rsidRPr="00E374D7">
        <w:rPr>
          <w:position w:val="-24"/>
        </w:rPr>
        <w:object w:dxaOrig="2439" w:dyaOrig="620" w14:anchorId="0D33D64F">
          <v:shape id="_x0000_i1034" type="#_x0000_t75" style="width:121pt;height:32.5pt" o:ole="">
            <v:imagedata r:id="rId23" o:title=""/>
          </v:shape>
          <o:OLEObject Type="Embed" ProgID="Equation.DSMT4" ShapeID="_x0000_i1034" DrawAspect="Content" ObjectID="_1737799910" r:id="rId24"/>
        </w:object>
      </w:r>
      <w:r w:rsidR="00E374D7">
        <w:t xml:space="preserve"> </w:t>
      </w:r>
      <w:r>
        <w:tab/>
      </w:r>
      <w:r>
        <w:tab/>
      </w:r>
      <w:r w:rsidR="006A14A3" w:rsidRPr="00E374D7">
        <w:rPr>
          <w:position w:val="-24"/>
        </w:rPr>
        <w:object w:dxaOrig="3840" w:dyaOrig="660" w14:anchorId="298F8C1D">
          <v:shape id="_x0000_i1035" type="#_x0000_t75" style="width:191pt;height:32.5pt" o:ole="">
            <v:imagedata r:id="rId25" o:title=""/>
          </v:shape>
          <o:OLEObject Type="Embed" ProgID="Equation.DSMT4" ShapeID="_x0000_i1035" DrawAspect="Content" ObjectID="_1737799911" r:id="rId26"/>
        </w:object>
      </w:r>
      <w:r w:rsidR="00E374D7">
        <w:t xml:space="preserve"> </w:t>
      </w:r>
    </w:p>
    <w:sectPr w:rsidR="00E374D7" w:rsidRPr="00A6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436FC"/>
    <w:rsid w:val="00151D46"/>
    <w:rsid w:val="001D3508"/>
    <w:rsid w:val="002C53FB"/>
    <w:rsid w:val="0032462D"/>
    <w:rsid w:val="003306D5"/>
    <w:rsid w:val="003545F8"/>
    <w:rsid w:val="00422FE2"/>
    <w:rsid w:val="00494DE4"/>
    <w:rsid w:val="004A3081"/>
    <w:rsid w:val="004F6587"/>
    <w:rsid w:val="0052386E"/>
    <w:rsid w:val="00525C33"/>
    <w:rsid w:val="005F095E"/>
    <w:rsid w:val="006A14A3"/>
    <w:rsid w:val="00705E69"/>
    <w:rsid w:val="00753340"/>
    <w:rsid w:val="007947ED"/>
    <w:rsid w:val="007A1F88"/>
    <w:rsid w:val="0088156D"/>
    <w:rsid w:val="00886134"/>
    <w:rsid w:val="009266CD"/>
    <w:rsid w:val="009E1F4E"/>
    <w:rsid w:val="00A01C7E"/>
    <w:rsid w:val="00A11514"/>
    <w:rsid w:val="00A52CD2"/>
    <w:rsid w:val="00A63B74"/>
    <w:rsid w:val="00B028D2"/>
    <w:rsid w:val="00B9138D"/>
    <w:rsid w:val="00BB22BE"/>
    <w:rsid w:val="00BC3C49"/>
    <w:rsid w:val="00BC5B15"/>
    <w:rsid w:val="00C044A5"/>
    <w:rsid w:val="00C53CEC"/>
    <w:rsid w:val="00CA0BFA"/>
    <w:rsid w:val="00CE567F"/>
    <w:rsid w:val="00CF7013"/>
    <w:rsid w:val="00D179B4"/>
    <w:rsid w:val="00DA7967"/>
    <w:rsid w:val="00DA7C43"/>
    <w:rsid w:val="00E374D7"/>
    <w:rsid w:val="00EA211E"/>
    <w:rsid w:val="00EA2D94"/>
    <w:rsid w:val="00EF0958"/>
    <w:rsid w:val="00F849D3"/>
    <w:rsid w:val="00FB3B87"/>
    <w:rsid w:val="00FC6593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0100561"/>
  <w15:docId w15:val="{05110DAA-4B48-4E5E-83B9-87FD9BE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Mr. J. Templeton</cp:lastModifiedBy>
  <cp:revision>4</cp:revision>
  <cp:lastPrinted>2013-10-01T22:15:00Z</cp:lastPrinted>
  <dcterms:created xsi:type="dcterms:W3CDTF">2020-11-18T16:24:00Z</dcterms:created>
  <dcterms:modified xsi:type="dcterms:W3CDTF">2023-02-13T18:25:00Z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