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E2" w:rsidRPr="00034DC9" w:rsidRDefault="000346A0" w:rsidP="00422FE2">
      <w:pPr>
        <w:pStyle w:val="basic"/>
        <w:jc w:val="right"/>
        <w:rPr>
          <w:i/>
          <w:sz w:val="18"/>
          <w:szCs w:val="18"/>
        </w:rPr>
      </w:pPr>
      <w:r w:rsidRPr="00034DC9">
        <w:rPr>
          <w:i/>
          <w:noProof/>
          <w:sz w:val="18"/>
          <w:szCs w:val="18"/>
          <w:lang w:eastAsia="en-C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-227330</wp:posOffset>
            </wp:positionV>
            <wp:extent cx="372745" cy="240665"/>
            <wp:effectExtent l="0" t="0" r="8255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E8F">
        <w:rPr>
          <w:i/>
          <w:sz w:val="18"/>
          <w:szCs w:val="18"/>
        </w:rPr>
        <w:t>MCR3U</w:t>
      </w:r>
      <w:bookmarkStart w:id="0" w:name="_GoBack"/>
      <w:bookmarkEnd w:id="0"/>
    </w:p>
    <w:p w:rsidR="00494DE4" w:rsidRDefault="00494DE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AA3780" w:rsidRDefault="00B14AD1" w:rsidP="00A63B74">
      <w:pPr>
        <w:pStyle w:val="basic"/>
        <w:rPr>
          <w:b/>
          <w:color w:val="0070C0"/>
          <w:sz w:val="44"/>
          <w:szCs w:val="44"/>
        </w:rPr>
      </w:pPr>
      <w:r w:rsidRPr="00AA3780">
        <w:rPr>
          <w:b/>
          <w:color w:val="0070C0"/>
          <w:sz w:val="44"/>
          <w:szCs w:val="44"/>
        </w:rPr>
        <w:t>Chapter 5</w:t>
      </w:r>
      <w:r w:rsidR="00B9138D" w:rsidRPr="00AA3780">
        <w:rPr>
          <w:b/>
          <w:color w:val="0070C0"/>
          <w:sz w:val="44"/>
          <w:szCs w:val="44"/>
        </w:rPr>
        <w:t xml:space="preserve"> – </w:t>
      </w:r>
      <w:r w:rsidRPr="00AA3780">
        <w:rPr>
          <w:b/>
          <w:color w:val="0070C0"/>
          <w:sz w:val="44"/>
          <w:szCs w:val="44"/>
        </w:rPr>
        <w:t>Trigonometric Ratios</w:t>
      </w:r>
    </w:p>
    <w:p w:rsidR="00AE0A99" w:rsidRDefault="00B14AD1" w:rsidP="00AE0A99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5.1</w:t>
      </w:r>
      <w:r w:rsidR="00AE0A99" w:rsidRPr="00A96CE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Trigonometric Ratios of Acute Angles</w:t>
      </w:r>
    </w:p>
    <w:p w:rsidR="00B14AD1" w:rsidRDefault="00B14AD1" w:rsidP="00AE0A99">
      <w:pPr>
        <w:pStyle w:val="basic"/>
      </w:pPr>
    </w:p>
    <w:p w:rsidR="00B14AD1" w:rsidRDefault="00B14AD1" w:rsidP="00AE0A99">
      <w:pPr>
        <w:pStyle w:val="basic"/>
      </w:pPr>
      <w:r>
        <w:t xml:space="preserve">Recall from Grade 10 the </w:t>
      </w:r>
      <w:r w:rsidR="00E91322">
        <w:t xml:space="preserve">mnemonic </w:t>
      </w:r>
    </w:p>
    <w:p w:rsidR="00E91322" w:rsidRDefault="00E91322" w:rsidP="00AE0A99">
      <w:pPr>
        <w:pStyle w:val="basic"/>
      </w:pPr>
    </w:p>
    <w:p w:rsidR="00E91322" w:rsidRPr="00AA3780" w:rsidRDefault="00E91322" w:rsidP="00E91322">
      <w:pPr>
        <w:pStyle w:val="basic"/>
        <w:jc w:val="center"/>
        <w:rPr>
          <w:color w:val="00206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AA3780">
        <w:rPr>
          <w:b/>
          <w:color w:val="002060"/>
          <w:sz w:val="96"/>
          <w:szCs w:val="9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SOH CAH TOA</w:t>
      </w:r>
    </w:p>
    <w:p w:rsidR="00E91322" w:rsidRDefault="00E91322" w:rsidP="00E91322">
      <w:pPr>
        <w:pStyle w:val="basic"/>
        <w:jc w:val="center"/>
        <w:rPr>
          <w:color w:val="FF0000"/>
        </w:rPr>
      </w:pPr>
    </w:p>
    <w:p w:rsidR="00E91322" w:rsidRDefault="00AA3780" w:rsidP="00E91322">
      <w:pPr>
        <w:pStyle w:val="basic"/>
      </w:pPr>
      <w:r>
        <w:t>We use SOH CAH T</w:t>
      </w:r>
      <w:r w:rsidR="00E91322">
        <w:t>O</w:t>
      </w:r>
      <w:r>
        <w:t>A</w:t>
      </w:r>
      <w:r w:rsidR="00E91322">
        <w:t xml:space="preserve"> to calculate the so-called “trig ratios” for a </w:t>
      </w:r>
      <w:r w:rsidR="00E91322" w:rsidRPr="00E91322">
        <w:rPr>
          <w:b/>
          <w:color w:val="0070C0"/>
        </w:rPr>
        <w:t>right angle triangle</w:t>
      </w:r>
      <w:r w:rsidR="00E91322">
        <w:t>.</w:t>
      </w:r>
    </w:p>
    <w:p w:rsidR="00E91322" w:rsidRDefault="00E91322" w:rsidP="00E91322">
      <w:pPr>
        <w:pStyle w:val="basic"/>
      </w:pPr>
      <w:r>
        <w:tab/>
        <w:t>Consider the triangle:</w:t>
      </w:r>
    </w:p>
    <w:p w:rsidR="00E91322" w:rsidRDefault="00E91322" w:rsidP="00E91322">
      <w:pPr>
        <w:pStyle w:val="basic"/>
      </w:pPr>
      <w:r>
        <w:tab/>
      </w:r>
      <w:r>
        <w:tab/>
      </w:r>
      <w:r>
        <w:tab/>
      </w:r>
    </w:p>
    <w:p w:rsidR="00E91322" w:rsidRDefault="00E91322" w:rsidP="00E91322">
      <w:pPr>
        <w:pStyle w:val="basic"/>
      </w:pPr>
      <w:r>
        <w:tab/>
      </w:r>
      <w:r>
        <w:tab/>
      </w:r>
      <w:r>
        <w:tab/>
        <w:t xml:space="preserve">      A</w:t>
      </w:r>
      <w:r>
        <w:tab/>
      </w:r>
    </w:p>
    <w:p w:rsidR="00E91322" w:rsidRDefault="00E91322" w:rsidP="00E91322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203E7" wp14:editId="744C80D1">
                <wp:simplePos x="0" y="0"/>
                <wp:positionH relativeFrom="column">
                  <wp:posOffset>1666875</wp:posOffset>
                </wp:positionH>
                <wp:positionV relativeFrom="paragraph">
                  <wp:posOffset>16510</wp:posOffset>
                </wp:positionV>
                <wp:extent cx="1838325" cy="2371725"/>
                <wp:effectExtent l="0" t="0" r="28575" b="28575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71725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C516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131.25pt;margin-top:1.3pt;width:144.75pt;height:18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" filled="f" strokecolor="red" strokeweight="2pt"/>
            </w:pict>
          </mc:Fallback>
        </mc:AlternateContent>
      </w:r>
    </w:p>
    <w:p w:rsidR="00E91322" w:rsidRDefault="00E91322" w:rsidP="00E91322">
      <w:pPr>
        <w:pStyle w:val="basic"/>
      </w:pPr>
    </w:p>
    <w:p w:rsidR="00E91322" w:rsidRDefault="00E91322" w:rsidP="00E91322">
      <w:pPr>
        <w:pStyle w:val="basic"/>
      </w:pPr>
    </w:p>
    <w:p w:rsidR="00E91322" w:rsidRDefault="00E91322" w:rsidP="00E91322">
      <w:pPr>
        <w:pStyle w:val="basic"/>
      </w:pPr>
    </w:p>
    <w:p w:rsidR="00E91322" w:rsidRDefault="00E91322" w:rsidP="00E91322">
      <w:pPr>
        <w:pStyle w:val="basic"/>
      </w:pPr>
    </w:p>
    <w:p w:rsidR="00E91322" w:rsidRDefault="00E91322" w:rsidP="00E91322">
      <w:pPr>
        <w:pStyle w:val="basic"/>
      </w:pPr>
    </w:p>
    <w:p w:rsidR="00E91322" w:rsidRDefault="00E91322" w:rsidP="00E91322">
      <w:pPr>
        <w:pStyle w:val="basic"/>
      </w:pPr>
    </w:p>
    <w:p w:rsidR="00E91322" w:rsidRDefault="00E91322" w:rsidP="00E91322">
      <w:pPr>
        <w:pStyle w:val="basic"/>
      </w:pPr>
    </w:p>
    <w:p w:rsidR="00E91322" w:rsidRDefault="00E91322" w:rsidP="00E91322">
      <w:pPr>
        <w:pStyle w:val="basic"/>
      </w:pPr>
    </w:p>
    <w:p w:rsidR="00E91322" w:rsidRDefault="00E91322" w:rsidP="00E91322">
      <w:pPr>
        <w:pStyle w:val="basic"/>
      </w:pPr>
    </w:p>
    <w:p w:rsidR="00E91322" w:rsidRDefault="00E91322" w:rsidP="00E91322">
      <w:pPr>
        <w:pStyle w:val="basic"/>
      </w:pPr>
    </w:p>
    <w:p w:rsidR="00E91322" w:rsidRDefault="00E91322" w:rsidP="00E91322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0FC77" wp14:editId="6DE21DB2">
                <wp:simplePos x="0" y="0"/>
                <wp:positionH relativeFrom="column">
                  <wp:posOffset>1666875</wp:posOffset>
                </wp:positionH>
                <wp:positionV relativeFrom="paragraph">
                  <wp:posOffset>47625</wp:posOffset>
                </wp:positionV>
                <wp:extent cx="123825" cy="123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B874A5" id="Rectangle 3" o:spid="_x0000_s1026" style="position:absolute;margin-left:131.25pt;margin-top:3.75pt;width:9.75pt;height: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" filled="f" strokecolor="red" strokeweight="2pt"/>
            </w:pict>
          </mc:Fallback>
        </mc:AlternateContent>
      </w:r>
    </w:p>
    <w:p w:rsidR="00E91322" w:rsidRDefault="00E91322" w:rsidP="00E91322">
      <w:pPr>
        <w:pStyle w:val="basic"/>
      </w:pPr>
      <w:r>
        <w:tab/>
      </w:r>
      <w:r>
        <w:tab/>
      </w:r>
      <w:r>
        <w:tab/>
        <w:t xml:space="preserve">   C</w:t>
      </w:r>
      <w:r>
        <w:tab/>
      </w:r>
      <w:r>
        <w:tab/>
      </w:r>
      <w:r>
        <w:tab/>
      </w:r>
      <w:r>
        <w:tab/>
        <w:t xml:space="preserve">         B</w:t>
      </w:r>
    </w:p>
    <w:p w:rsidR="000A520D" w:rsidRDefault="000A520D" w:rsidP="00E91322">
      <w:pPr>
        <w:pStyle w:val="basic"/>
      </w:pPr>
    </w:p>
    <w:p w:rsidR="000A520D" w:rsidRPr="000A520D" w:rsidRDefault="000A520D" w:rsidP="000A520D">
      <w:pPr>
        <w:pStyle w:val="basic"/>
        <w:jc w:val="center"/>
        <w:rPr>
          <w:i/>
          <w:sz w:val="28"/>
          <w:szCs w:val="28"/>
        </w:rPr>
      </w:pPr>
      <w:r w:rsidRPr="000A520D">
        <w:rPr>
          <w:i/>
          <w:sz w:val="28"/>
          <w:szCs w:val="28"/>
        </w:rPr>
        <w:t>The Trigonometric Ratios</w:t>
      </w:r>
    </w:p>
    <w:p w:rsidR="000A520D" w:rsidRPr="000A520D" w:rsidRDefault="000A520D" w:rsidP="00E91322">
      <w:pPr>
        <w:pStyle w:val="basic"/>
        <w:rPr>
          <w:sz w:val="16"/>
          <w:szCs w:val="16"/>
        </w:rPr>
      </w:pPr>
    </w:p>
    <w:p w:rsidR="000A520D" w:rsidRDefault="000A520D" w:rsidP="00E91322">
      <w:pPr>
        <w:pStyle w:val="basic"/>
      </w:pPr>
      <w:r>
        <w:tab/>
        <w:t>Primary Trig Ratios</w:t>
      </w:r>
      <w:r>
        <w:tab/>
      </w:r>
      <w:r>
        <w:tab/>
      </w:r>
      <w:r>
        <w:tab/>
      </w:r>
      <w:r>
        <w:tab/>
      </w:r>
      <w:r>
        <w:tab/>
        <w:t xml:space="preserve">   Reciprocal Trig Ratios</w:t>
      </w:r>
    </w:p>
    <w:p w:rsidR="000A520D" w:rsidRDefault="000A520D" w:rsidP="00E91322">
      <w:pPr>
        <w:pStyle w:val="basic"/>
      </w:pPr>
    </w:p>
    <w:p w:rsidR="000A520D" w:rsidRDefault="000A520D" w:rsidP="00E91322">
      <w:pPr>
        <w:pStyle w:val="basic"/>
      </w:pPr>
    </w:p>
    <w:p w:rsidR="000A520D" w:rsidRDefault="000A520D" w:rsidP="00E91322">
      <w:pPr>
        <w:pStyle w:val="basic"/>
      </w:pPr>
    </w:p>
    <w:p w:rsidR="000A520D" w:rsidRDefault="000A520D" w:rsidP="00E91322">
      <w:pPr>
        <w:pStyle w:val="basic"/>
      </w:pPr>
    </w:p>
    <w:p w:rsidR="000A520D" w:rsidRDefault="000A520D" w:rsidP="00E91322">
      <w:pPr>
        <w:pStyle w:val="basic"/>
      </w:pPr>
    </w:p>
    <w:p w:rsidR="000A520D" w:rsidRPr="00ED04CD" w:rsidRDefault="00ED04CD" w:rsidP="00E91322">
      <w:pPr>
        <w:pStyle w:val="basic"/>
        <w:rPr>
          <w:b/>
        </w:rPr>
      </w:pPr>
      <w:r w:rsidRPr="00ED04CD">
        <w:rPr>
          <w:b/>
        </w:rPr>
        <w:lastRenderedPageBreak/>
        <w:t>Example 5.1.1</w:t>
      </w:r>
    </w:p>
    <w:p w:rsidR="00ED04CD" w:rsidRDefault="005D3F72" w:rsidP="00E9132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68ECCEFD" wp14:editId="5FCDA7FC">
            <wp:simplePos x="0" y="0"/>
            <wp:positionH relativeFrom="column">
              <wp:posOffset>2552700</wp:posOffset>
            </wp:positionH>
            <wp:positionV relativeFrom="paragraph">
              <wp:posOffset>-1270</wp:posOffset>
            </wp:positionV>
            <wp:extent cx="3667125" cy="1427480"/>
            <wp:effectExtent l="0" t="0" r="9525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.1 ratio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4CD">
        <w:tab/>
        <w:t>From your text, Pg. 280 #1</w:t>
      </w:r>
    </w:p>
    <w:p w:rsidR="00ED04CD" w:rsidRDefault="00ED04CD" w:rsidP="00E91322">
      <w:pPr>
        <w:pStyle w:val="basic"/>
      </w:pPr>
      <w:r>
        <w:tab/>
      </w:r>
      <w:r>
        <w:tab/>
      </w: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Pr="00ED04CD" w:rsidRDefault="00ED04CD" w:rsidP="00E91322">
      <w:pPr>
        <w:pStyle w:val="basic"/>
        <w:rPr>
          <w:b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52A6C46A" wp14:editId="62C9E9FA">
            <wp:simplePos x="0" y="0"/>
            <wp:positionH relativeFrom="column">
              <wp:posOffset>3990975</wp:posOffset>
            </wp:positionH>
            <wp:positionV relativeFrom="paragraph">
              <wp:posOffset>114935</wp:posOffset>
            </wp:positionV>
            <wp:extent cx="1419225" cy="1687830"/>
            <wp:effectExtent l="0" t="0" r="9525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.2 find thet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4CD">
        <w:rPr>
          <w:b/>
        </w:rPr>
        <w:t>Example 5.1.2</w:t>
      </w:r>
    </w:p>
    <w:p w:rsidR="00ED04CD" w:rsidRDefault="00ED04CD" w:rsidP="00E91322">
      <w:pPr>
        <w:pStyle w:val="basic"/>
      </w:pPr>
      <w:r>
        <w:tab/>
        <w:t>For the given right triangle determine:</w:t>
      </w:r>
      <w:r>
        <w:tab/>
      </w:r>
    </w:p>
    <w:p w:rsidR="00ED04CD" w:rsidRDefault="00ED04CD" w:rsidP="00E91322">
      <w:pPr>
        <w:pStyle w:val="basic"/>
      </w:pPr>
      <w:r>
        <w:tab/>
      </w:r>
      <w:r>
        <w:tab/>
        <w:t xml:space="preserve">a) </w:t>
      </w:r>
      <w:r w:rsidRPr="00ED04CD">
        <w:rPr>
          <w:position w:val="-14"/>
        </w:rPr>
        <w:object w:dxaOrig="28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4pt;height:20.4pt" o:ole="">
            <v:imagedata r:id="rId8" o:title=""/>
          </v:shape>
          <o:OLEObject Type="Embed" ProgID="Equation.DSMT4" ShapeID="_x0000_i1025" DrawAspect="Content" ObjectID="_1569300890" r:id="rId9"/>
        </w:object>
      </w:r>
      <w:r>
        <w:t xml:space="preserve"> </w:t>
      </w:r>
    </w:p>
    <w:p w:rsidR="00ED04CD" w:rsidRDefault="00ED04CD" w:rsidP="00E91322">
      <w:pPr>
        <w:pStyle w:val="basic"/>
      </w:pPr>
      <w:r>
        <w:tab/>
      </w:r>
      <w:r>
        <w:tab/>
        <w:t xml:space="preserve">b) the angle </w:t>
      </w:r>
      <w:r w:rsidRPr="00ED04CD">
        <w:rPr>
          <w:position w:val="-6"/>
        </w:rPr>
        <w:object w:dxaOrig="200" w:dyaOrig="279">
          <v:shape id="_x0000_i1026" type="#_x0000_t75" style="width:9.6pt;height:14.4pt" o:ole="">
            <v:imagedata r:id="rId10" o:title=""/>
          </v:shape>
          <o:OLEObject Type="Embed" ProgID="Equation.DSMT4" ShapeID="_x0000_i1026" DrawAspect="Content" ObjectID="_1569300891" r:id="rId11"/>
        </w:object>
      </w:r>
      <w:r>
        <w:t xml:space="preserve"> to the nearest degree.</w:t>
      </w: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Default="00ED04CD" w:rsidP="00E91322">
      <w:pPr>
        <w:pStyle w:val="basic"/>
      </w:pPr>
    </w:p>
    <w:p w:rsidR="00ED04CD" w:rsidRPr="005D3F72" w:rsidRDefault="00ED04CD" w:rsidP="00E91322">
      <w:pPr>
        <w:pStyle w:val="basic"/>
        <w:rPr>
          <w:b/>
        </w:rPr>
      </w:pPr>
      <w:r w:rsidRPr="005D3F72">
        <w:rPr>
          <w:b/>
        </w:rPr>
        <w:t>Example 5.1.3</w:t>
      </w:r>
    </w:p>
    <w:p w:rsidR="00ED04CD" w:rsidRDefault="005D3F72" w:rsidP="00E91322">
      <w:pPr>
        <w:pStyle w:val="basic"/>
      </w:pPr>
      <w:r>
        <w:tab/>
        <w:t>a) Determine the corresponding reciprocal ratio:</w:t>
      </w:r>
    </w:p>
    <w:p w:rsidR="005D3F72" w:rsidRDefault="005D3F72" w:rsidP="00E91322">
      <w:pPr>
        <w:pStyle w:val="basic"/>
      </w:pPr>
      <w:r>
        <w:tab/>
      </w:r>
      <w:r>
        <w:tab/>
      </w:r>
      <w:proofErr w:type="spellStart"/>
      <w:r>
        <w:t>i</w:t>
      </w:r>
      <w:proofErr w:type="spellEnd"/>
      <w:r>
        <w:t xml:space="preserve">) </w:t>
      </w:r>
      <w:r w:rsidRPr="005D3F72">
        <w:rPr>
          <w:position w:val="-24"/>
        </w:rPr>
        <w:object w:dxaOrig="1100" w:dyaOrig="620">
          <v:shape id="_x0000_i1027" type="#_x0000_t75" style="width:54.6pt;height:30pt" o:ole="">
            <v:imagedata r:id="rId12" o:title=""/>
          </v:shape>
          <o:OLEObject Type="Embed" ProgID="Equation.DSMT4" ShapeID="_x0000_i1027" DrawAspect="Content" ObjectID="_1569300892" r:id="rId13"/>
        </w:object>
      </w:r>
      <w:r>
        <w:t xml:space="preserve"> </w:t>
      </w:r>
      <w:r>
        <w:tab/>
      </w:r>
      <w:r>
        <w:tab/>
        <w:t xml:space="preserve">ii) </w:t>
      </w:r>
      <w:r w:rsidRPr="005D3F72">
        <w:rPr>
          <w:position w:val="-14"/>
        </w:rPr>
        <w:object w:dxaOrig="1219" w:dyaOrig="400">
          <v:shape id="_x0000_i1028" type="#_x0000_t75" style="width:60pt;height:20.4pt" o:ole="">
            <v:imagedata r:id="rId14" o:title=""/>
          </v:shape>
          <o:OLEObject Type="Embed" ProgID="Equation.DSMT4" ShapeID="_x0000_i1028" DrawAspect="Content" ObjectID="_1569300893" r:id="rId15"/>
        </w:object>
      </w:r>
      <w:r>
        <w:t xml:space="preserve"> </w:t>
      </w: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  <w:r>
        <w:tab/>
        <w:t xml:space="preserve">b) Calculate to the nearest hundredth: </w:t>
      </w:r>
      <w:r w:rsidRPr="005D3F72">
        <w:rPr>
          <w:position w:val="-16"/>
        </w:rPr>
        <w:object w:dxaOrig="900" w:dyaOrig="440">
          <v:shape id="_x0000_i1029" type="#_x0000_t75" style="width:45pt;height:21.6pt" o:ole="">
            <v:imagedata r:id="rId16" o:title=""/>
          </v:shape>
          <o:OLEObject Type="Embed" ProgID="Equation.DSMT4" ShapeID="_x0000_i1029" DrawAspect="Content" ObjectID="_1569300894" r:id="rId17"/>
        </w:object>
      </w:r>
      <w:r>
        <w:t xml:space="preserve"> </w:t>
      </w:r>
    </w:p>
    <w:p w:rsidR="005D3F72" w:rsidRDefault="005D3F72" w:rsidP="00E91322">
      <w:pPr>
        <w:pStyle w:val="basic"/>
      </w:pPr>
      <w:r>
        <w:tab/>
      </w: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  <w:r>
        <w:tab/>
        <w:t xml:space="preserve">c) Determine the value of </w:t>
      </w:r>
      <w:r w:rsidRPr="005D3F72">
        <w:rPr>
          <w:position w:val="-6"/>
        </w:rPr>
        <w:object w:dxaOrig="200" w:dyaOrig="279">
          <v:shape id="_x0000_i1030" type="#_x0000_t75" style="width:9.6pt;height:14.4pt" o:ole="">
            <v:imagedata r:id="rId18" o:title=""/>
          </v:shape>
          <o:OLEObject Type="Embed" ProgID="Equation.DSMT4" ShapeID="_x0000_i1030" DrawAspect="Content" ObjectID="_1569300895" r:id="rId19"/>
        </w:object>
      </w:r>
      <w:r>
        <w:t xml:space="preserve"> to the nearest degree: </w:t>
      </w:r>
      <w:r w:rsidRPr="005D3F72">
        <w:rPr>
          <w:position w:val="-14"/>
        </w:rPr>
        <w:object w:dxaOrig="1380" w:dyaOrig="400">
          <v:shape id="_x0000_i1031" type="#_x0000_t75" style="width:69pt;height:20.4pt" o:ole="">
            <v:imagedata r:id="rId20" o:title=""/>
          </v:shape>
          <o:OLEObject Type="Embed" ProgID="Equation.DSMT4" ShapeID="_x0000_i1031" DrawAspect="Content" ObjectID="_1569300896" r:id="rId21"/>
        </w:object>
      </w:r>
      <w:r>
        <w:t xml:space="preserve"> </w:t>
      </w:r>
    </w:p>
    <w:p w:rsidR="005D3F72" w:rsidRDefault="005D3F72" w:rsidP="00E91322">
      <w:pPr>
        <w:pStyle w:val="basic"/>
      </w:pPr>
    </w:p>
    <w:p w:rsidR="005D3F72" w:rsidRPr="005D3F72" w:rsidRDefault="005D3F72" w:rsidP="00E91322">
      <w:pPr>
        <w:pStyle w:val="basic"/>
        <w:rPr>
          <w:b/>
        </w:rPr>
      </w:pPr>
      <w:r w:rsidRPr="005D3F72">
        <w:rPr>
          <w:b/>
          <w:noProof/>
          <w:lang w:eastAsia="en-CA"/>
        </w:rPr>
        <w:lastRenderedPageBreak/>
        <w:drawing>
          <wp:anchor distT="0" distB="0" distL="114300" distR="114300" simplePos="0" relativeHeight="251663360" behindDoc="0" locked="0" layoutInCell="1" allowOverlap="1" wp14:anchorId="3DA835FB" wp14:editId="792BA1EA">
            <wp:simplePos x="0" y="0"/>
            <wp:positionH relativeFrom="column">
              <wp:posOffset>4352925</wp:posOffset>
            </wp:positionH>
            <wp:positionV relativeFrom="paragraph">
              <wp:posOffset>-47625</wp:posOffset>
            </wp:positionV>
            <wp:extent cx="1428750" cy="24479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.3 side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F72">
        <w:rPr>
          <w:b/>
        </w:rPr>
        <w:t>Example 5.1.4</w:t>
      </w:r>
    </w:p>
    <w:p w:rsidR="005D3F72" w:rsidRDefault="005D3F72" w:rsidP="00E91322">
      <w:pPr>
        <w:pStyle w:val="basic"/>
      </w:pPr>
      <w:r>
        <w:tab/>
        <w:t xml:space="preserve">Given the right triangle, determine the unknown side using </w:t>
      </w:r>
      <w:r>
        <w:tab/>
        <w:t>two different trig ratios:</w:t>
      </w: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Pr="005D3F72" w:rsidRDefault="005D3F72" w:rsidP="00E91322">
      <w:pPr>
        <w:pStyle w:val="basic"/>
        <w:rPr>
          <w:b/>
        </w:rPr>
      </w:pPr>
      <w:r w:rsidRPr="005D3F72">
        <w:rPr>
          <w:b/>
        </w:rPr>
        <w:t>Example 5.1.5</w:t>
      </w:r>
    </w:p>
    <w:p w:rsidR="005D3F72" w:rsidRDefault="005D3F72" w:rsidP="00E9132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4384" behindDoc="0" locked="0" layoutInCell="1" allowOverlap="1" wp14:anchorId="06DA6349" wp14:editId="031FA9E9">
            <wp:simplePos x="0" y="0"/>
            <wp:positionH relativeFrom="column">
              <wp:posOffset>647700</wp:posOffset>
            </wp:positionH>
            <wp:positionV relativeFrom="paragraph">
              <wp:posOffset>203200</wp:posOffset>
            </wp:positionV>
            <wp:extent cx="4105275" cy="88201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.4 word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From your text, Pg. 282 #11</w:t>
      </w: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5D3F72" w:rsidRDefault="005D3F72" w:rsidP="00E91322">
      <w:pPr>
        <w:pStyle w:val="basic"/>
      </w:pPr>
    </w:p>
    <w:p w:rsidR="00AA3780" w:rsidRDefault="005D3F72" w:rsidP="00E91322">
      <w:pPr>
        <w:pStyle w:val="basic"/>
        <w:rPr>
          <w:b/>
        </w:rPr>
      </w:pPr>
      <w:r w:rsidRPr="005A03D0">
        <w:rPr>
          <w:b/>
        </w:rPr>
        <w:t xml:space="preserve">Class/Homework: </w:t>
      </w:r>
    </w:p>
    <w:p w:rsidR="005D3F72" w:rsidRPr="00AA3780" w:rsidRDefault="005D3F72" w:rsidP="00E91322">
      <w:pPr>
        <w:pStyle w:val="basic"/>
      </w:pPr>
      <w:r w:rsidRPr="00AA3780">
        <w:t xml:space="preserve">Pg. 280 – 282 # 3, 4, 5i,ii,iv, 6, </w:t>
      </w:r>
      <w:r w:rsidR="005A03D0" w:rsidRPr="00AA3780">
        <w:t>7, 8a, 12, 14, 15</w:t>
      </w:r>
    </w:p>
    <w:sectPr w:rsidR="005D3F72" w:rsidRPr="00AA3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88"/>
    <w:rsid w:val="000346A0"/>
    <w:rsid w:val="00034DC9"/>
    <w:rsid w:val="00054C7A"/>
    <w:rsid w:val="000A0BAE"/>
    <w:rsid w:val="000A520D"/>
    <w:rsid w:val="002B58DB"/>
    <w:rsid w:val="00394E8F"/>
    <w:rsid w:val="003C751E"/>
    <w:rsid w:val="00422FE2"/>
    <w:rsid w:val="00431C05"/>
    <w:rsid w:val="00494DE4"/>
    <w:rsid w:val="004D2455"/>
    <w:rsid w:val="005A03D0"/>
    <w:rsid w:val="005D3F72"/>
    <w:rsid w:val="005F095E"/>
    <w:rsid w:val="00622F24"/>
    <w:rsid w:val="00631971"/>
    <w:rsid w:val="00636FBC"/>
    <w:rsid w:val="00662957"/>
    <w:rsid w:val="007A1F88"/>
    <w:rsid w:val="00872E5C"/>
    <w:rsid w:val="00886134"/>
    <w:rsid w:val="00980012"/>
    <w:rsid w:val="00A36736"/>
    <w:rsid w:val="00A63B74"/>
    <w:rsid w:val="00A8124A"/>
    <w:rsid w:val="00A96CEC"/>
    <w:rsid w:val="00AA3780"/>
    <w:rsid w:val="00AE0A99"/>
    <w:rsid w:val="00B14AD1"/>
    <w:rsid w:val="00B15183"/>
    <w:rsid w:val="00B9138D"/>
    <w:rsid w:val="00DA7967"/>
    <w:rsid w:val="00E91322"/>
    <w:rsid w:val="00EA211E"/>
    <w:rsid w:val="00EA2D94"/>
    <w:rsid w:val="00E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F310"/>
  <w15:docId w15:val="{39E06D93-A99C-4BC1-81E7-DD844938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JP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2.JPG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9</cp:revision>
  <cp:lastPrinted>2017-10-12T12:01:00Z</cp:lastPrinted>
  <dcterms:created xsi:type="dcterms:W3CDTF">2013-04-15T14:47:00Z</dcterms:created>
  <dcterms:modified xsi:type="dcterms:W3CDTF">2017-10-12T12:07:00Z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