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3FC" w:rsidRPr="00603DAD" w:rsidRDefault="00F853FC" w:rsidP="00F853FC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C33296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70528" behindDoc="1" locked="0" layoutInCell="1" allowOverlap="1" wp14:anchorId="7DE4564F" wp14:editId="3BD00B50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663B7E" w:rsidRDefault="00B14AD1" w:rsidP="00A63B74">
      <w:pPr>
        <w:pStyle w:val="basic"/>
        <w:rPr>
          <w:b/>
          <w:color w:val="0070C0"/>
          <w:sz w:val="36"/>
          <w:szCs w:val="36"/>
        </w:rPr>
      </w:pPr>
      <w:r w:rsidRPr="00663B7E">
        <w:rPr>
          <w:b/>
          <w:color w:val="0070C0"/>
          <w:sz w:val="36"/>
          <w:szCs w:val="36"/>
        </w:rPr>
        <w:t xml:space="preserve">Chapter </w:t>
      </w:r>
      <w:r w:rsidR="00C779E9" w:rsidRPr="00663B7E">
        <w:rPr>
          <w:b/>
          <w:color w:val="0070C0"/>
          <w:sz w:val="36"/>
          <w:szCs w:val="36"/>
        </w:rPr>
        <w:t>6</w:t>
      </w:r>
      <w:r w:rsidR="00B9138D" w:rsidRPr="00663B7E">
        <w:rPr>
          <w:b/>
          <w:color w:val="0070C0"/>
          <w:sz w:val="36"/>
          <w:szCs w:val="36"/>
        </w:rPr>
        <w:t xml:space="preserve"> – </w:t>
      </w:r>
      <w:r w:rsidR="00C779E9" w:rsidRPr="00663B7E">
        <w:rPr>
          <w:b/>
          <w:color w:val="0070C0"/>
          <w:sz w:val="36"/>
          <w:szCs w:val="36"/>
        </w:rPr>
        <w:t>Sinusoidal Functions</w:t>
      </w:r>
    </w:p>
    <w:p w:rsidR="00AE0A99" w:rsidRDefault="00C779E9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14AD1">
        <w:rPr>
          <w:b/>
          <w:sz w:val="28"/>
          <w:szCs w:val="28"/>
        </w:rPr>
        <w:t>.1</w:t>
      </w:r>
      <w:r w:rsidR="00AE0A99"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Properties of Periodic Functions</w:t>
      </w:r>
    </w:p>
    <w:p w:rsidR="00B14AD1" w:rsidRDefault="00B14AD1" w:rsidP="00AE0A99">
      <w:pPr>
        <w:pStyle w:val="basic"/>
      </w:pPr>
    </w:p>
    <w:p w:rsidR="00C779E9" w:rsidRPr="00A53B71" w:rsidRDefault="00C779E9" w:rsidP="00AE0A99">
      <w:pPr>
        <w:pStyle w:val="basic"/>
        <w:rPr>
          <w:b/>
        </w:rPr>
      </w:pPr>
      <w:r w:rsidRPr="00A53B71">
        <w:rPr>
          <w:b/>
        </w:rPr>
        <w:t>Definition 6.1.1</w:t>
      </w:r>
    </w:p>
    <w:p w:rsidR="00C779E9" w:rsidRDefault="00C779E9" w:rsidP="00AE0A99">
      <w:pPr>
        <w:pStyle w:val="basic"/>
      </w:pPr>
      <w:r>
        <w:tab/>
      </w:r>
      <w:r w:rsidR="001F4085">
        <w:t xml:space="preserve">A </w:t>
      </w:r>
      <w:r w:rsidR="001F4085" w:rsidRPr="00EA37B0">
        <w:rPr>
          <w:b/>
          <w:smallCaps/>
          <w:color w:val="C00000"/>
        </w:rPr>
        <w:t>Periodic Function</w:t>
      </w:r>
      <w:r w:rsidR="001F4085" w:rsidRPr="00EA37B0">
        <w:rPr>
          <w:color w:val="C00000"/>
        </w:rPr>
        <w:t xml:space="preserve"> </w:t>
      </w:r>
      <w:r w:rsidR="001F4085">
        <w:t xml:space="preserve">is one in which </w:t>
      </w:r>
      <w:r w:rsidR="001F4085" w:rsidRPr="00EA37B0">
        <w:rPr>
          <w:b/>
          <w:i/>
          <w:color w:val="0070C0"/>
        </w:rPr>
        <w:t>the functional values repeat</w:t>
      </w:r>
      <w:r w:rsidR="001F4085">
        <w:t>.</w:t>
      </w:r>
    </w:p>
    <w:p w:rsidR="005D3F72" w:rsidRDefault="005D3F72" w:rsidP="00E91322">
      <w:pPr>
        <w:pStyle w:val="basic"/>
      </w:pPr>
    </w:p>
    <w:p w:rsidR="001F4085" w:rsidRDefault="00253A6A" w:rsidP="00E91322">
      <w:pPr>
        <w:pStyle w:val="basic"/>
      </w:pPr>
      <w:r>
        <w:t>e.g. Consider the following pictures:</w:t>
      </w:r>
      <w:r w:rsidR="00A53B71">
        <w:t xml:space="preserve"> Determine which are periodic.</w:t>
      </w:r>
    </w:p>
    <w:p w:rsidR="00253A6A" w:rsidRDefault="00253A6A" w:rsidP="00E91322">
      <w:pPr>
        <w:pStyle w:val="basic"/>
      </w:pPr>
    </w:p>
    <w:p w:rsidR="00253A6A" w:rsidRDefault="00A53B71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309D3955" wp14:editId="1AAD2EE0">
            <wp:simplePos x="0" y="0"/>
            <wp:positionH relativeFrom="column">
              <wp:posOffset>740410</wp:posOffset>
            </wp:positionH>
            <wp:positionV relativeFrom="paragraph">
              <wp:posOffset>80010</wp:posOffset>
            </wp:positionV>
            <wp:extent cx="2077720" cy="120713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1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75464712" wp14:editId="242167F0">
            <wp:simplePos x="0" y="0"/>
            <wp:positionH relativeFrom="column">
              <wp:posOffset>3858895</wp:posOffset>
            </wp:positionH>
            <wp:positionV relativeFrom="paragraph">
              <wp:posOffset>80645</wp:posOffset>
            </wp:positionV>
            <wp:extent cx="1875155" cy="124015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1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  <w:t>a)</w:t>
      </w:r>
      <w:r>
        <w:tab/>
        <w:t>b)</w:t>
      </w: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A53B71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2082B857" wp14:editId="51E69F45">
            <wp:simplePos x="0" y="0"/>
            <wp:positionH relativeFrom="column">
              <wp:posOffset>3853815</wp:posOffset>
            </wp:positionH>
            <wp:positionV relativeFrom="paragraph">
              <wp:posOffset>379730</wp:posOffset>
            </wp:positionV>
            <wp:extent cx="1875790" cy="151320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1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A6A" w:rsidRDefault="00A53B71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00E2DEC5" wp14:editId="1A88D514">
            <wp:simplePos x="0" y="0"/>
            <wp:positionH relativeFrom="column">
              <wp:posOffset>866140</wp:posOffset>
            </wp:positionH>
            <wp:positionV relativeFrom="paragraph">
              <wp:posOffset>107315</wp:posOffset>
            </wp:positionV>
            <wp:extent cx="1602740" cy="1212850"/>
            <wp:effectExtent l="0" t="0" r="0" b="63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1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A6A" w:rsidRDefault="00A53B71" w:rsidP="00E91322">
      <w:pPr>
        <w:pStyle w:val="basic"/>
      </w:pPr>
      <w:r>
        <w:tab/>
        <w:t>c)</w:t>
      </w:r>
      <w:r>
        <w:tab/>
      </w:r>
      <w:r>
        <w:tab/>
        <w:t>d)</w:t>
      </w: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A53B71" w:rsidRDefault="00A53B71" w:rsidP="00E91322">
      <w:pPr>
        <w:pStyle w:val="basic"/>
      </w:pPr>
    </w:p>
    <w:p w:rsidR="00253A6A" w:rsidRPr="00A53B71" w:rsidRDefault="00E23F7C" w:rsidP="00E91322">
      <w:pPr>
        <w:pStyle w:val="basic"/>
        <w:rPr>
          <w:b/>
        </w:rPr>
      </w:pPr>
      <w:r w:rsidRPr="00A53B71">
        <w:rPr>
          <w:b/>
        </w:rPr>
        <w:t>Definition 6.1.2</w:t>
      </w:r>
    </w:p>
    <w:p w:rsidR="00E23F7C" w:rsidRDefault="00E23F7C" w:rsidP="00E91322">
      <w:pPr>
        <w:pStyle w:val="basic"/>
      </w:pPr>
      <w:r>
        <w:tab/>
        <w:t xml:space="preserve">The </w:t>
      </w:r>
      <w:r w:rsidRPr="009C7ADE">
        <w:rPr>
          <w:b/>
          <w:color w:val="FF0000"/>
        </w:rPr>
        <w:t>Period</w:t>
      </w:r>
      <w:r w:rsidRPr="009C7ADE">
        <w:rPr>
          <w:color w:val="FF0000"/>
        </w:rPr>
        <w:t xml:space="preserve"> </w:t>
      </w:r>
      <w:r>
        <w:t xml:space="preserve">of a periodic function is the amount of the </w:t>
      </w:r>
      <w:r w:rsidRPr="009C7ADE">
        <w:rPr>
          <w:b/>
          <w:color w:val="0070C0"/>
        </w:rPr>
        <w:t>domain values</w:t>
      </w:r>
      <w:r w:rsidRPr="009C7ADE">
        <w:rPr>
          <w:color w:val="0070C0"/>
        </w:rPr>
        <w:t xml:space="preserve"> </w:t>
      </w:r>
      <w:r>
        <w:t xml:space="preserve">where </w:t>
      </w:r>
      <w:r w:rsidRPr="009C7ADE">
        <w:rPr>
          <w:b/>
          <w:color w:val="0070C0"/>
        </w:rPr>
        <w:t>one cycle</w:t>
      </w:r>
      <w:r w:rsidRPr="009C7ADE">
        <w:rPr>
          <w:color w:val="0070C0"/>
        </w:rPr>
        <w:t xml:space="preserve"> </w:t>
      </w:r>
      <w:r>
        <w:tab/>
        <w:t>takes place.</w:t>
      </w:r>
    </w:p>
    <w:p w:rsidR="00253A6A" w:rsidRDefault="00253A6A" w:rsidP="00E91322">
      <w:pPr>
        <w:pStyle w:val="basic"/>
      </w:pPr>
    </w:p>
    <w:p w:rsidR="00A53B71" w:rsidRDefault="00A53B71" w:rsidP="00E91322">
      <w:pPr>
        <w:pStyle w:val="basic"/>
      </w:pPr>
    </w:p>
    <w:p w:rsidR="00A53B71" w:rsidRDefault="00A53B71" w:rsidP="00E91322">
      <w:pPr>
        <w:pStyle w:val="basic"/>
      </w:pPr>
    </w:p>
    <w:p w:rsidR="00EA37B0" w:rsidRDefault="00EA37B0" w:rsidP="00E91322">
      <w:pPr>
        <w:pStyle w:val="basic"/>
      </w:pPr>
    </w:p>
    <w:p w:rsidR="00253A6A" w:rsidRPr="00A53B71" w:rsidRDefault="00A53B71" w:rsidP="00E91322">
      <w:pPr>
        <w:pStyle w:val="basic"/>
        <w:rPr>
          <w:b/>
        </w:rPr>
      </w:pPr>
      <w:r w:rsidRPr="00A53B71">
        <w:rPr>
          <w:b/>
        </w:rPr>
        <w:t>Example 6.1.1</w:t>
      </w:r>
    </w:p>
    <w:p w:rsidR="00A53B71" w:rsidRDefault="00A53B71" w:rsidP="00E91322">
      <w:pPr>
        <w:pStyle w:val="basic"/>
      </w:pPr>
      <w:r>
        <w:tab/>
        <w:t>Determine the periods of the above periodic functions:</w:t>
      </w: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88642D" w:rsidRDefault="009C7ADE" w:rsidP="00E91322">
      <w:pPr>
        <w:pStyle w:val="basic"/>
      </w:pPr>
      <w:r>
        <w:lastRenderedPageBreak/>
        <w:t xml:space="preserve">What about the functions </w:t>
      </w:r>
      <w:r w:rsidRPr="009C7ADE">
        <w:rPr>
          <w:position w:val="-14"/>
        </w:rPr>
        <w:object w:dxaOrig="3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19.8pt" o:ole="">
            <v:imagedata r:id="rId12" o:title=""/>
          </v:shape>
          <o:OLEObject Type="Embed" ProgID="Equation.DSMT4" ShapeID="_x0000_i1025" DrawAspect="Content" ObjectID="_1571460073" r:id="rId13"/>
        </w:object>
      </w:r>
      <w:r>
        <w:t xml:space="preserve"> </w:t>
      </w:r>
      <w:r w:rsidR="0088642D">
        <w:t xml:space="preserve"> </w:t>
      </w:r>
    </w:p>
    <w:p w:rsidR="00253A6A" w:rsidRDefault="0088642D" w:rsidP="00E91322">
      <w:pPr>
        <w:pStyle w:val="basic"/>
      </w:pPr>
      <w:r>
        <w:t>(Note: These are the so-called Sinusoidal Functions)</w:t>
      </w:r>
    </w:p>
    <w:p w:rsidR="00253A6A" w:rsidRDefault="00253A6A" w:rsidP="00E91322">
      <w:pPr>
        <w:pStyle w:val="basic"/>
      </w:pPr>
    </w:p>
    <w:p w:rsidR="00253A6A" w:rsidRDefault="0088642D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73C6B5C1" wp14:editId="2937A0F4">
            <wp:simplePos x="0" y="0"/>
            <wp:positionH relativeFrom="column">
              <wp:posOffset>2980055</wp:posOffset>
            </wp:positionH>
            <wp:positionV relativeFrom="paragraph">
              <wp:posOffset>40640</wp:posOffset>
            </wp:positionV>
            <wp:extent cx="2481580" cy="24174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2 circ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ADE">
        <w:t>Consider the circle of radius 1:</w:t>
      </w: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253A6A" w:rsidRDefault="00253A6A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Pr="00EA37B0" w:rsidRDefault="00EA37B0" w:rsidP="00E91322">
      <w:pPr>
        <w:pStyle w:val="basic"/>
        <w:rPr>
          <w:smallCaps/>
          <w:color w:val="C00000"/>
          <w:sz w:val="36"/>
          <w:szCs w:val="36"/>
        </w:rPr>
      </w:pPr>
      <w:r w:rsidRPr="00EA37B0">
        <w:rPr>
          <w:smallCaps/>
          <w:color w:val="C00000"/>
          <w:sz w:val="36"/>
          <w:szCs w:val="36"/>
        </w:rPr>
        <w:t>5 Special Angles</w:t>
      </w: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9C7ADE" w:rsidP="00E91322">
      <w:pPr>
        <w:pStyle w:val="basic"/>
      </w:pPr>
    </w:p>
    <w:p w:rsidR="009C7ADE" w:rsidRDefault="0088642D" w:rsidP="00E91322">
      <w:pPr>
        <w:pStyle w:val="basic"/>
      </w:pPr>
      <w:r>
        <w:tab/>
      </w:r>
      <w:r w:rsidRPr="0088642D">
        <w:rPr>
          <w:position w:val="-14"/>
        </w:rPr>
        <w:object w:dxaOrig="2920" w:dyaOrig="400">
          <v:shape id="_x0000_i1026" type="#_x0000_t75" style="width:145.8pt;height:19.8pt" o:ole="">
            <v:imagedata r:id="rId15" o:title=""/>
          </v:shape>
          <o:OLEObject Type="Embed" ProgID="Equation.DSMT4" ShapeID="_x0000_i1026" DrawAspect="Content" ObjectID="_1571460074" r:id="rId16"/>
        </w:object>
      </w:r>
      <w:r>
        <w:t xml:space="preserve"> </w:t>
      </w:r>
    </w:p>
    <w:p w:rsidR="009C7ADE" w:rsidRDefault="009C7ADE" w:rsidP="00E91322">
      <w:pPr>
        <w:pStyle w:val="basic"/>
      </w:pPr>
    </w:p>
    <w:p w:rsidR="009C7ADE" w:rsidRDefault="0088642D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6432" behindDoc="0" locked="0" layoutInCell="1" allowOverlap="1" wp14:anchorId="63293827" wp14:editId="3F5C1685">
            <wp:simplePos x="0" y="0"/>
            <wp:positionH relativeFrom="column">
              <wp:posOffset>123190</wp:posOffset>
            </wp:positionH>
            <wp:positionV relativeFrom="paragraph">
              <wp:posOffset>88900</wp:posOffset>
            </wp:positionV>
            <wp:extent cx="5943600" cy="1750695"/>
            <wp:effectExtent l="0" t="0" r="0" b="190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ADE" w:rsidRDefault="009C7ADE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  <w:r>
        <w:lastRenderedPageBreak/>
        <w:tab/>
      </w:r>
      <w:r w:rsidRPr="0088642D">
        <w:rPr>
          <w:position w:val="-14"/>
        </w:rPr>
        <w:object w:dxaOrig="3060" w:dyaOrig="400">
          <v:shape id="_x0000_i1027" type="#_x0000_t75" style="width:153.6pt;height:19.8pt" o:ole="">
            <v:imagedata r:id="rId18" o:title=""/>
          </v:shape>
          <o:OLEObject Type="Embed" ProgID="Equation.DSMT4" ShapeID="_x0000_i1027" DrawAspect="Content" ObjectID="_1571460075" r:id="rId19"/>
        </w:object>
      </w:r>
      <w:r>
        <w:t xml:space="preserve"> </w:t>
      </w: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8480" behindDoc="0" locked="0" layoutInCell="1" allowOverlap="1" wp14:anchorId="5A3396C1" wp14:editId="082B4202">
            <wp:simplePos x="0" y="0"/>
            <wp:positionH relativeFrom="column">
              <wp:posOffset>15875</wp:posOffset>
            </wp:positionH>
            <wp:positionV relativeFrom="paragraph">
              <wp:posOffset>8255</wp:posOffset>
            </wp:positionV>
            <wp:extent cx="5943600" cy="175069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5 trig grid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Pr="008E3F03" w:rsidRDefault="0088642D" w:rsidP="00E91322">
      <w:pPr>
        <w:pStyle w:val="basic"/>
        <w:rPr>
          <w:b/>
        </w:rPr>
      </w:pPr>
      <w:r w:rsidRPr="008E3F03">
        <w:rPr>
          <w:b/>
        </w:rPr>
        <w:t>Definition 6.1.3</w:t>
      </w:r>
    </w:p>
    <w:p w:rsidR="0088642D" w:rsidRDefault="0088642D" w:rsidP="00E91322">
      <w:pPr>
        <w:pStyle w:val="basic"/>
      </w:pPr>
      <w:r>
        <w:tab/>
      </w:r>
      <w:r w:rsidR="008E3F03">
        <w:t xml:space="preserve">a) The </w:t>
      </w:r>
      <w:r w:rsidR="008E3F03" w:rsidRPr="008E3F03">
        <w:rPr>
          <w:b/>
          <w:color w:val="FF0000"/>
        </w:rPr>
        <w:t>Amplitude</w:t>
      </w:r>
      <w:r w:rsidR="008E3F03" w:rsidRPr="008E3F03">
        <w:rPr>
          <w:color w:val="FF0000"/>
        </w:rPr>
        <w:t xml:space="preserve"> </w:t>
      </w:r>
      <w:r w:rsidR="008E3F03">
        <w:t xml:space="preserve">of a periodic function is half of the distance between a maximum </w:t>
      </w:r>
      <w:r w:rsidR="008E3F03">
        <w:tab/>
        <w:t>value and a minimum value.</w:t>
      </w:r>
    </w:p>
    <w:p w:rsidR="008E3F03" w:rsidRDefault="008E3F03" w:rsidP="00E91322">
      <w:pPr>
        <w:pStyle w:val="basic"/>
      </w:pPr>
      <w:r>
        <w:tab/>
      </w:r>
      <w:r>
        <w:tab/>
      </w:r>
      <w:r w:rsidRPr="008E3F03">
        <w:rPr>
          <w:position w:val="-24"/>
        </w:rPr>
        <w:object w:dxaOrig="2360" w:dyaOrig="620">
          <v:shape id="_x0000_i1028" type="#_x0000_t75" style="width:117.6pt;height:30.6pt" o:ole="">
            <v:imagedata r:id="rId20" o:title=""/>
          </v:shape>
          <o:OLEObject Type="Embed" ProgID="Equation.DSMT4" ShapeID="_x0000_i1028" DrawAspect="Content" ObjectID="_1571460076" r:id="rId21"/>
        </w:object>
      </w:r>
      <w:r>
        <w:t xml:space="preserve"> </w:t>
      </w:r>
    </w:p>
    <w:p w:rsidR="008E3F03" w:rsidRDefault="008E3F03" w:rsidP="00E91322">
      <w:pPr>
        <w:pStyle w:val="basic"/>
      </w:pPr>
      <w:r>
        <w:tab/>
        <w:t xml:space="preserve">b) The </w:t>
      </w:r>
      <w:r w:rsidRPr="008E3F03">
        <w:rPr>
          <w:b/>
          <w:color w:val="FF0000"/>
        </w:rPr>
        <w:t>Central Axis</w:t>
      </w:r>
      <w:r w:rsidRPr="008E3F03">
        <w:rPr>
          <w:color w:val="FF0000"/>
        </w:rPr>
        <w:t xml:space="preserve"> </w:t>
      </w:r>
      <w:r>
        <w:t xml:space="preserve">is half way between the maximum value and the minimum value. </w:t>
      </w:r>
      <w:r>
        <w:tab/>
        <w:t xml:space="preserve">The equation of The Central Axis is given by </w:t>
      </w:r>
      <w:r w:rsidRPr="008E3F03">
        <w:rPr>
          <w:position w:val="-24"/>
        </w:rPr>
        <w:object w:dxaOrig="1480" w:dyaOrig="620">
          <v:shape id="_x0000_i1029" type="#_x0000_t75" style="width:73.8pt;height:30.6pt" o:ole="">
            <v:imagedata r:id="rId22" o:title=""/>
          </v:shape>
          <o:OLEObject Type="Embed" ProgID="Equation.DSMT4" ShapeID="_x0000_i1029" DrawAspect="Content" ObjectID="_1571460077" r:id="rId23"/>
        </w:object>
      </w:r>
      <w:r>
        <w:t xml:space="preserve"> .</w:t>
      </w: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88642D" w:rsidRDefault="0088642D" w:rsidP="00E91322">
      <w:pPr>
        <w:pStyle w:val="basic"/>
      </w:pPr>
    </w:p>
    <w:p w:rsidR="009C7ADE" w:rsidRPr="001F4085" w:rsidRDefault="008E3F03" w:rsidP="00E91322">
      <w:pPr>
        <w:pStyle w:val="basic"/>
      </w:pPr>
      <w:r w:rsidRPr="008E3F03">
        <w:rPr>
          <w:b/>
        </w:rPr>
        <w:t>Class/Homework</w:t>
      </w:r>
      <w:r>
        <w:t xml:space="preserve">: Pg. 352 – 355 #2 – 4, 7 – 10 </w:t>
      </w:r>
    </w:p>
    <w:sectPr w:rsidR="009C7ADE" w:rsidRPr="001F4085" w:rsidSect="00EA37B0">
      <w:footerReference w:type="even" r:id="rId24"/>
      <w:footerReference w:type="default" r:id="rId25"/>
      <w:pgSz w:w="12240" w:h="15840"/>
      <w:pgMar w:top="1440" w:right="1440" w:bottom="1440" w:left="1440" w:header="708" w:footer="708" w:gutter="0"/>
      <w:pgNumType w:start="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34" w:rsidRDefault="00DB1934" w:rsidP="004E63C9">
      <w:pPr>
        <w:spacing w:after="0" w:line="240" w:lineRule="auto"/>
      </w:pPr>
      <w:r>
        <w:separator/>
      </w:r>
    </w:p>
  </w:endnote>
  <w:endnote w:type="continuationSeparator" w:id="0">
    <w:p w:rsidR="00DB1934" w:rsidRDefault="00DB1934" w:rsidP="004E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1978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3C9" w:rsidRDefault="004E6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7B0">
          <w:rPr>
            <w:noProof/>
          </w:rPr>
          <w:t>94</w:t>
        </w:r>
        <w:r>
          <w:rPr>
            <w:noProof/>
          </w:rPr>
          <w:fldChar w:fldCharType="end"/>
        </w:r>
      </w:p>
    </w:sdtContent>
  </w:sdt>
  <w:p w:rsidR="004E63C9" w:rsidRDefault="004E63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3C9" w:rsidRDefault="004E63C9">
    <w:pPr>
      <w:pStyle w:val="Footer"/>
    </w:pPr>
  </w:p>
  <w:p w:rsidR="004E63C9" w:rsidRDefault="004E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34" w:rsidRDefault="00DB1934" w:rsidP="004E63C9">
      <w:pPr>
        <w:spacing w:after="0" w:line="240" w:lineRule="auto"/>
      </w:pPr>
      <w:r>
        <w:separator/>
      </w:r>
    </w:p>
  </w:footnote>
  <w:footnote w:type="continuationSeparator" w:id="0">
    <w:p w:rsidR="00DB1934" w:rsidRDefault="00DB1934" w:rsidP="004E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A0BAE"/>
    <w:rsid w:val="000A520D"/>
    <w:rsid w:val="00105C92"/>
    <w:rsid w:val="001F4085"/>
    <w:rsid w:val="00253A6A"/>
    <w:rsid w:val="002B58DB"/>
    <w:rsid w:val="00320684"/>
    <w:rsid w:val="003C317B"/>
    <w:rsid w:val="003C751E"/>
    <w:rsid w:val="00422FE2"/>
    <w:rsid w:val="00431C05"/>
    <w:rsid w:val="00494DE4"/>
    <w:rsid w:val="004D2455"/>
    <w:rsid w:val="004E63C9"/>
    <w:rsid w:val="005A03D0"/>
    <w:rsid w:val="005D3F72"/>
    <w:rsid w:val="005F095E"/>
    <w:rsid w:val="00622F24"/>
    <w:rsid w:val="00631971"/>
    <w:rsid w:val="00636FBC"/>
    <w:rsid w:val="006604A5"/>
    <w:rsid w:val="00662957"/>
    <w:rsid w:val="00663B7E"/>
    <w:rsid w:val="007A1F88"/>
    <w:rsid w:val="00886134"/>
    <w:rsid w:val="0088642D"/>
    <w:rsid w:val="008E3F03"/>
    <w:rsid w:val="00980012"/>
    <w:rsid w:val="009C7ADE"/>
    <w:rsid w:val="00A36736"/>
    <w:rsid w:val="00A53B71"/>
    <w:rsid w:val="00A63B74"/>
    <w:rsid w:val="00A8124A"/>
    <w:rsid w:val="00A96CEC"/>
    <w:rsid w:val="00AE0A99"/>
    <w:rsid w:val="00AE3FFC"/>
    <w:rsid w:val="00AF428D"/>
    <w:rsid w:val="00B14AD1"/>
    <w:rsid w:val="00B26EFF"/>
    <w:rsid w:val="00B9138D"/>
    <w:rsid w:val="00BD2499"/>
    <w:rsid w:val="00C33296"/>
    <w:rsid w:val="00C779E9"/>
    <w:rsid w:val="00CB767B"/>
    <w:rsid w:val="00DA3441"/>
    <w:rsid w:val="00DA7967"/>
    <w:rsid w:val="00DB1934"/>
    <w:rsid w:val="00E23F7C"/>
    <w:rsid w:val="00E91322"/>
    <w:rsid w:val="00E96308"/>
    <w:rsid w:val="00EA211E"/>
    <w:rsid w:val="00EA2D94"/>
    <w:rsid w:val="00EA37B0"/>
    <w:rsid w:val="00ED04CD"/>
    <w:rsid w:val="00EE1E2A"/>
    <w:rsid w:val="00F62F89"/>
    <w:rsid w:val="00F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E88F2"/>
  <w15:docId w15:val="{E0222FC4-E74E-4353-BA79-F7DD208D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3C9"/>
  </w:style>
  <w:style w:type="paragraph" w:styleId="Footer">
    <w:name w:val="footer"/>
    <w:basedOn w:val="Normal"/>
    <w:link w:val="FooterChar"/>
    <w:uiPriority w:val="99"/>
    <w:unhideWhenUsed/>
    <w:rsid w:val="004E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oleObject" Target="embeddings/oleObject1.bin"/><Relationship Id="rId18" Type="http://schemas.openxmlformats.org/officeDocument/2006/relationships/image" Target="media/image10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9.JP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10" Type="http://schemas.openxmlformats.org/officeDocument/2006/relationships/image" Target="media/image4.JP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7.JP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9</cp:revision>
  <cp:lastPrinted>2017-11-06T12:52:00Z</cp:lastPrinted>
  <dcterms:created xsi:type="dcterms:W3CDTF">2013-12-10T23:48:00Z</dcterms:created>
  <dcterms:modified xsi:type="dcterms:W3CDTF">2017-11-06T12:55:00Z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