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7C2A3" w14:textId="77777777" w:rsidR="005E28A2" w:rsidRDefault="005E28A2" w:rsidP="005E28A2">
      <w:r w:rsidRPr="004B6293">
        <w:rPr>
          <w:b/>
          <w:color w:val="3308E8"/>
        </w:rPr>
        <w:t>Math 9 – Analytic Geometry</w:t>
      </w:r>
      <w:r w:rsidRPr="00F1071F">
        <w:rPr>
          <w:b/>
        </w:rPr>
        <w:tab/>
      </w:r>
      <w:r>
        <w:tab/>
      </w:r>
      <w:r>
        <w:tab/>
      </w:r>
      <w:r>
        <w:tab/>
      </w:r>
      <w:r>
        <w:tab/>
      </w:r>
      <w:r>
        <w:tab/>
      </w:r>
      <w:r>
        <w:tab/>
        <w:t>Name: ____________________</w:t>
      </w:r>
    </w:p>
    <w:p w14:paraId="0562D8F6" w14:textId="77777777" w:rsidR="005E28A2" w:rsidRDefault="005E28A2" w:rsidP="005E28A2">
      <w:r w:rsidRPr="00451E8A">
        <w:rPr>
          <w:b/>
          <w:color w:val="FF0000"/>
        </w:rPr>
        <w:t>Lesson #</w:t>
      </w:r>
      <w:r>
        <w:rPr>
          <w:b/>
          <w:color w:val="FF0000"/>
        </w:rPr>
        <w:t>3</w:t>
      </w:r>
      <w:r w:rsidRPr="00451E8A">
        <w:rPr>
          <w:b/>
          <w:color w:val="FF0000"/>
        </w:rPr>
        <w:t xml:space="preserve">: </w:t>
      </w:r>
      <w:r>
        <w:rPr>
          <w:b/>
          <w:color w:val="FF0000"/>
        </w:rPr>
        <w:t>Standard Form – Notes</w:t>
      </w:r>
      <w:r>
        <w:rPr>
          <w:b/>
          <w:color w:val="FF0000"/>
        </w:rPr>
        <w:tab/>
      </w:r>
      <w:r>
        <w:rPr>
          <w:b/>
          <w:color w:val="FF0000"/>
        </w:rPr>
        <w:tab/>
      </w:r>
      <w:r>
        <w:tab/>
      </w:r>
      <w:r>
        <w:tab/>
      </w:r>
      <w:r>
        <w:tab/>
      </w:r>
      <w:r>
        <w:tab/>
      </w:r>
      <w:r>
        <w:tab/>
        <w:t>Date: ______________</w:t>
      </w:r>
    </w:p>
    <w:p w14:paraId="3C29FEA7" w14:textId="262F0BDD" w:rsidR="008750F6" w:rsidRPr="00143FFF" w:rsidRDefault="008750F6">
      <w:r>
        <w:rPr>
          <w:b/>
        </w:rPr>
        <w:t xml:space="preserve">Learning Goal: </w:t>
      </w:r>
      <w:r w:rsidR="00143FFF">
        <w:t xml:space="preserve">We are learning how to write the equation of a line in standard form </w:t>
      </w:r>
      <w:r w:rsidR="006B5506">
        <w:t>by converting it from y-intercept form OR by using the slope-point form.</w:t>
      </w:r>
    </w:p>
    <w:p w14:paraId="321B29BB" w14:textId="77777777" w:rsidR="005E28A2" w:rsidRDefault="005E28A2">
      <w:r>
        <w:t>Today we will explore the second equation of a line form, called the Standard Form. Without further adieu, here it is:</w:t>
      </w:r>
      <w:r w:rsidRPr="005E28A2">
        <w:rPr>
          <w:position w:val="-10"/>
        </w:rPr>
        <w:object w:dxaOrig="1579" w:dyaOrig="320" w14:anchorId="4E754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6.5pt" o:ole="">
            <v:imagedata r:id="rId6" o:title=""/>
          </v:shape>
          <o:OLEObject Type="Embed" ProgID="Equation.DSMT4" ShapeID="_x0000_i1025" DrawAspect="Content" ObjectID="_1612161896" r:id="rId7"/>
        </w:object>
      </w:r>
      <w:r>
        <w:t xml:space="preserve">. </w:t>
      </w:r>
      <w:r>
        <w:br/>
      </w:r>
      <w:r>
        <w:tab/>
        <w:t xml:space="preserve">- x and y are </w:t>
      </w:r>
      <w:bookmarkStart w:id="0" w:name="_GoBack"/>
      <w:bookmarkEnd w:id="0"/>
    </w:p>
    <w:p w14:paraId="571CB556" w14:textId="77777777" w:rsidR="005E28A2" w:rsidRDefault="005E28A2" w:rsidP="005E28A2">
      <w:r>
        <w:tab/>
        <w:t>- A, B, and C are</w:t>
      </w:r>
    </w:p>
    <w:p w14:paraId="03658C3F" w14:textId="77777777" w:rsidR="005E28A2" w:rsidRDefault="005E28A2" w:rsidP="005E28A2"/>
    <w:p w14:paraId="69C204DB" w14:textId="77777777" w:rsidR="005E28A2" w:rsidRDefault="005E28A2" w:rsidP="005E28A2">
      <w:r>
        <w:t>Examples:</w:t>
      </w:r>
    </w:p>
    <w:p w14:paraId="084F5056" w14:textId="0A75F419" w:rsidR="005E28A2" w:rsidRDefault="005E28A2" w:rsidP="005E28A2"/>
    <w:p w14:paraId="6A220865" w14:textId="77777777" w:rsidR="00143FFF" w:rsidRDefault="00143FFF" w:rsidP="005E28A2"/>
    <w:p w14:paraId="65C9B195" w14:textId="77777777" w:rsidR="005E28A2" w:rsidRDefault="005E28A2" w:rsidP="005E28A2">
      <w:r>
        <w:t xml:space="preserve">Standard Form can also be written as </w:t>
      </w:r>
      <w:r w:rsidRPr="005E28A2">
        <w:rPr>
          <w:position w:val="-10"/>
        </w:rPr>
        <w:object w:dxaOrig="1240" w:dyaOrig="320" w14:anchorId="03B48287">
          <v:shape id="_x0000_i1026" type="#_x0000_t75" style="width:62.25pt;height:16.5pt" o:ole="">
            <v:imagedata r:id="rId8" o:title=""/>
          </v:shape>
          <o:OLEObject Type="Embed" ProgID="Equation.DSMT4" ShapeID="_x0000_i1026" DrawAspect="Content" ObjectID="_1612161897" r:id="rId9"/>
        </w:object>
      </w:r>
      <w:r>
        <w:t>, but then this is called Pseudo-Standard From. We will mostly stick to the true Standard From.</w:t>
      </w:r>
    </w:p>
    <w:p w14:paraId="05AE7FC4" w14:textId="77777777" w:rsidR="005E28A2" w:rsidRDefault="005E28A2" w:rsidP="005E28A2">
      <w:pPr>
        <w:rPr>
          <w:b/>
        </w:rPr>
      </w:pPr>
      <w:r>
        <w:rPr>
          <w:b/>
        </w:rPr>
        <w:t>Example 1: Convert to Standard Form:</w:t>
      </w:r>
    </w:p>
    <w:p w14:paraId="1268457E" w14:textId="77777777" w:rsidR="005E28A2" w:rsidRDefault="005E28A2" w:rsidP="005E28A2">
      <w:r>
        <w:t xml:space="preserve">a)  </w:t>
      </w:r>
      <w:r w:rsidR="009F1B2A" w:rsidRPr="005E28A2">
        <w:rPr>
          <w:position w:val="-10"/>
        </w:rPr>
        <w:object w:dxaOrig="1160" w:dyaOrig="320" w14:anchorId="3F0038DA">
          <v:shape id="_x0000_i1027" type="#_x0000_t75" style="width:57.75pt;height:16.5pt" o:ole="">
            <v:imagedata r:id="rId10" o:title=""/>
          </v:shape>
          <o:OLEObject Type="Embed" ProgID="Equation.DSMT4" ShapeID="_x0000_i1027" DrawAspect="Content" ObjectID="_1612161898" r:id="rId11"/>
        </w:object>
      </w:r>
      <w:r>
        <w:t xml:space="preserve"> </w:t>
      </w:r>
      <w:r w:rsidR="009F1B2A">
        <w:tab/>
      </w:r>
      <w:r w:rsidR="009F1B2A">
        <w:tab/>
      </w:r>
      <w:r w:rsidR="009F1B2A">
        <w:tab/>
        <w:t xml:space="preserve">b) </w:t>
      </w:r>
      <w:r w:rsidR="009F1B2A" w:rsidRPr="009F1B2A">
        <w:rPr>
          <w:position w:val="-24"/>
        </w:rPr>
        <w:object w:dxaOrig="1100" w:dyaOrig="620" w14:anchorId="0691EBCD">
          <v:shape id="_x0000_i1028" type="#_x0000_t75" style="width:54.75pt;height:31.5pt" o:ole="">
            <v:imagedata r:id="rId12" o:title=""/>
          </v:shape>
          <o:OLEObject Type="Embed" ProgID="Equation.DSMT4" ShapeID="_x0000_i1028" DrawAspect="Content" ObjectID="_1612161899" r:id="rId13"/>
        </w:object>
      </w:r>
      <w:r w:rsidR="009F1B2A">
        <w:t xml:space="preserve"> </w:t>
      </w:r>
      <w:r w:rsidR="009F1B2A">
        <w:tab/>
      </w:r>
      <w:r w:rsidR="009F1B2A">
        <w:tab/>
      </w:r>
      <w:r w:rsidR="009F1B2A">
        <w:tab/>
      </w:r>
      <w:r w:rsidR="009F1B2A">
        <w:tab/>
        <w:t xml:space="preserve">c) </w:t>
      </w:r>
      <w:r w:rsidR="009F1B2A" w:rsidRPr="009F1B2A">
        <w:rPr>
          <w:position w:val="-24"/>
        </w:rPr>
        <w:object w:dxaOrig="1260" w:dyaOrig="620" w14:anchorId="270FBA77">
          <v:shape id="_x0000_i1029" type="#_x0000_t75" style="width:63pt;height:31.5pt" o:ole="">
            <v:imagedata r:id="rId14" o:title=""/>
          </v:shape>
          <o:OLEObject Type="Embed" ProgID="Equation.DSMT4" ShapeID="_x0000_i1029" DrawAspect="Content" ObjectID="_1612161900" r:id="rId15"/>
        </w:object>
      </w:r>
      <w:r w:rsidR="009F1B2A">
        <w:t xml:space="preserve"> </w:t>
      </w:r>
    </w:p>
    <w:p w14:paraId="453EAA98" w14:textId="77777777" w:rsidR="009F1B2A" w:rsidRDefault="009F1B2A" w:rsidP="005E28A2"/>
    <w:p w14:paraId="10236F6D" w14:textId="77777777" w:rsidR="009F1B2A" w:rsidRDefault="009F1B2A" w:rsidP="005E28A2"/>
    <w:p w14:paraId="3A7652C8" w14:textId="77777777" w:rsidR="009F1B2A" w:rsidRDefault="009F1B2A" w:rsidP="005E28A2"/>
    <w:p w14:paraId="6852A69C" w14:textId="77777777" w:rsidR="009F1B2A" w:rsidRDefault="009F1B2A" w:rsidP="005E28A2"/>
    <w:p w14:paraId="45CE9459" w14:textId="77777777" w:rsidR="009F1B2A" w:rsidRDefault="009F1B2A" w:rsidP="005E28A2">
      <w:r>
        <w:t>Standard Form really finds its usefulness when you need to find the x-intercept and the y-intercept.</w:t>
      </w:r>
    </w:p>
    <w:p w14:paraId="211E06D5" w14:textId="77777777" w:rsidR="009F1B2A" w:rsidRDefault="009F1B2A" w:rsidP="005E28A2">
      <w:r>
        <w:rPr>
          <w:b/>
        </w:rPr>
        <w:t>Recall:</w:t>
      </w:r>
      <w:r>
        <w:t xml:space="preserve">  x-intercept is</w:t>
      </w:r>
    </w:p>
    <w:p w14:paraId="17F8CD75" w14:textId="77777777" w:rsidR="009F1B2A" w:rsidRDefault="009F1B2A" w:rsidP="005E28A2"/>
    <w:p w14:paraId="3EEEBE32" w14:textId="77777777" w:rsidR="009F1B2A" w:rsidRDefault="009F1B2A" w:rsidP="005E28A2">
      <w:r>
        <w:tab/>
        <w:t>y-intercept is</w:t>
      </w:r>
    </w:p>
    <w:p w14:paraId="680362F2" w14:textId="77777777" w:rsidR="009F1B2A" w:rsidRDefault="009F1B2A" w:rsidP="005E28A2"/>
    <w:p w14:paraId="64F7D57F" w14:textId="77777777" w:rsidR="009F1B2A" w:rsidRDefault="009F1B2A" w:rsidP="005E28A2"/>
    <w:p w14:paraId="12C66572" w14:textId="0AF4A8D2" w:rsidR="009F1B2A" w:rsidRDefault="009F1B2A" w:rsidP="005E28A2">
      <w:r>
        <w:t xml:space="preserve">At the x-intercept, y=____.  </w:t>
      </w:r>
      <w:r w:rsidR="00143FFF">
        <w:tab/>
      </w:r>
      <w:r>
        <w:t xml:space="preserve">At the y-intercept, x=____. </w:t>
      </w:r>
      <w:r w:rsidR="00143FFF">
        <w:tab/>
      </w:r>
      <w:r>
        <w:t>This is true ALWAYS.</w:t>
      </w:r>
    </w:p>
    <w:p w14:paraId="718DF7C1" w14:textId="77777777" w:rsidR="009F1B2A" w:rsidRDefault="009F1B2A" w:rsidP="005E28A2">
      <w:pPr>
        <w:rPr>
          <w:b/>
        </w:rPr>
      </w:pPr>
      <w:r>
        <w:rPr>
          <w:b/>
        </w:rPr>
        <w:lastRenderedPageBreak/>
        <w:t>Example 2: Calculate the x-intercept and the y-intercept. Then plot them and draw a line.</w:t>
      </w:r>
    </w:p>
    <w:p w14:paraId="6E669089" w14:textId="77777777" w:rsidR="009F1B2A" w:rsidRDefault="009F1B2A" w:rsidP="005E28A2">
      <w:r w:rsidRPr="009F1B2A">
        <w:rPr>
          <w:noProof/>
          <w:lang w:eastAsia="zh-CN"/>
        </w:rPr>
        <w:drawing>
          <wp:anchor distT="0" distB="0" distL="114300" distR="114300" simplePos="0" relativeHeight="251660288" behindDoc="1" locked="0" layoutInCell="1" allowOverlap="1" wp14:anchorId="21713A67" wp14:editId="0FDA4CB9">
            <wp:simplePos x="0" y="0"/>
            <wp:positionH relativeFrom="column">
              <wp:posOffset>3146138</wp:posOffset>
            </wp:positionH>
            <wp:positionV relativeFrom="paragraph">
              <wp:posOffset>10531</wp:posOffset>
            </wp:positionV>
            <wp:extent cx="2576195" cy="51790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6195" cy="5179060"/>
                    </a:xfrm>
                    <a:prstGeom prst="rect">
                      <a:avLst/>
                    </a:prstGeom>
                  </pic:spPr>
                </pic:pic>
              </a:graphicData>
            </a:graphic>
            <wp14:sizeRelH relativeFrom="page">
              <wp14:pctWidth>0</wp14:pctWidth>
            </wp14:sizeRelH>
            <wp14:sizeRelV relativeFrom="page">
              <wp14:pctHeight>0</wp14:pctHeight>
            </wp14:sizeRelV>
          </wp:anchor>
        </w:drawing>
      </w:r>
      <w:r w:rsidRPr="009F1B2A">
        <w:rPr>
          <w:noProof/>
          <w:lang w:eastAsia="zh-CN"/>
        </w:rPr>
        <w:drawing>
          <wp:anchor distT="0" distB="0" distL="114300" distR="114300" simplePos="0" relativeHeight="251657216" behindDoc="1" locked="0" layoutInCell="1" allowOverlap="1" wp14:anchorId="44BE1DBD" wp14:editId="4C87AEE8">
            <wp:simplePos x="0" y="0"/>
            <wp:positionH relativeFrom="column">
              <wp:posOffset>161398</wp:posOffset>
            </wp:positionH>
            <wp:positionV relativeFrom="paragraph">
              <wp:posOffset>10531</wp:posOffset>
            </wp:positionV>
            <wp:extent cx="2576195" cy="51790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6195" cy="5179060"/>
                    </a:xfrm>
                    <a:prstGeom prst="rect">
                      <a:avLst/>
                    </a:prstGeom>
                  </pic:spPr>
                </pic:pic>
              </a:graphicData>
            </a:graphic>
            <wp14:sizeRelH relativeFrom="page">
              <wp14:pctWidth>0</wp14:pctWidth>
            </wp14:sizeRelH>
            <wp14:sizeRelV relativeFrom="page">
              <wp14:pctHeight>0</wp14:pctHeight>
            </wp14:sizeRelV>
          </wp:anchor>
        </w:drawing>
      </w:r>
      <w:r>
        <w:t xml:space="preserve">a) </w:t>
      </w:r>
      <w:r>
        <w:tab/>
      </w:r>
      <w:r>
        <w:tab/>
      </w:r>
      <w:r>
        <w:tab/>
      </w:r>
      <w:r>
        <w:tab/>
      </w:r>
      <w:r>
        <w:tab/>
      </w:r>
      <w:r>
        <w:tab/>
        <w:t xml:space="preserve">    b) </w:t>
      </w:r>
    </w:p>
    <w:p w14:paraId="6FC3C77C" w14:textId="77777777" w:rsidR="00023CBF" w:rsidRDefault="00023CBF" w:rsidP="005E28A2"/>
    <w:p w14:paraId="44C8D9A8" w14:textId="77777777" w:rsidR="00023CBF" w:rsidRDefault="00023CBF" w:rsidP="005E28A2"/>
    <w:p w14:paraId="6852D460" w14:textId="77777777" w:rsidR="00023CBF" w:rsidRDefault="00023CBF" w:rsidP="005E28A2"/>
    <w:p w14:paraId="4CAA589E" w14:textId="77777777" w:rsidR="00023CBF" w:rsidRDefault="00023CBF" w:rsidP="005E28A2"/>
    <w:p w14:paraId="3E1674E6" w14:textId="77777777" w:rsidR="00023CBF" w:rsidRDefault="00023CBF" w:rsidP="005E28A2"/>
    <w:p w14:paraId="7E8F6AAD" w14:textId="77777777" w:rsidR="00023CBF" w:rsidRDefault="00023CBF" w:rsidP="005E28A2"/>
    <w:p w14:paraId="5EFC67DB" w14:textId="77777777" w:rsidR="00023CBF" w:rsidRDefault="00023CBF" w:rsidP="005E28A2"/>
    <w:p w14:paraId="142923E3" w14:textId="77777777" w:rsidR="00023CBF" w:rsidRDefault="00023CBF" w:rsidP="005E28A2"/>
    <w:p w14:paraId="09528174" w14:textId="77777777" w:rsidR="00023CBF" w:rsidRDefault="00023CBF" w:rsidP="005E28A2"/>
    <w:p w14:paraId="3D3CE548" w14:textId="77777777" w:rsidR="00023CBF" w:rsidRDefault="00023CBF" w:rsidP="005E28A2"/>
    <w:p w14:paraId="6434C017" w14:textId="77777777" w:rsidR="00023CBF" w:rsidRDefault="00023CBF" w:rsidP="005E28A2"/>
    <w:p w14:paraId="56BA1064" w14:textId="77777777" w:rsidR="00023CBF" w:rsidRDefault="00023CBF" w:rsidP="005E28A2"/>
    <w:p w14:paraId="3B13A498" w14:textId="77777777" w:rsidR="00023CBF" w:rsidRDefault="00023CBF" w:rsidP="005E28A2"/>
    <w:p w14:paraId="7B9E3401" w14:textId="77777777" w:rsidR="00023CBF" w:rsidRDefault="00023CBF" w:rsidP="005E28A2"/>
    <w:p w14:paraId="7F3E13EE" w14:textId="77777777" w:rsidR="00023CBF" w:rsidRDefault="00023CBF" w:rsidP="005E28A2"/>
    <w:p w14:paraId="35000233" w14:textId="77777777" w:rsidR="006B5506" w:rsidRDefault="006B5506" w:rsidP="005E28A2"/>
    <w:p w14:paraId="1AE89A22" w14:textId="75E6DED8" w:rsidR="00023CBF" w:rsidRDefault="00023CBF" w:rsidP="005E28A2">
      <w:r>
        <w:t>Just like we did with the Slope Intercept Form (</w:t>
      </w:r>
      <w:r w:rsidRPr="00023CBF">
        <w:rPr>
          <w:position w:val="-10"/>
        </w:rPr>
        <w:object w:dxaOrig="1060" w:dyaOrig="320" w14:anchorId="0C4DCC8E">
          <v:shape id="_x0000_i1030" type="#_x0000_t75" style="width:52.5pt;height:16.5pt" o:ole="">
            <v:imagedata r:id="rId18" o:title=""/>
          </v:shape>
          <o:OLEObject Type="Embed" ProgID="Equation.DSMT4" ShapeID="_x0000_i1030" DrawAspect="Content" ObjectID="_1612161901" r:id="rId19"/>
        </w:object>
      </w:r>
      <w:r>
        <w:t xml:space="preserve">), we learned how to convert to it and how to access some properties to graph. The last thing we need to learn, then, is how to create the Standard Form equation from a graph or from information. This process is a little more tricky, and to help, we need to employ another equation called the </w:t>
      </w:r>
      <w:r w:rsidRPr="006C2245">
        <w:rPr>
          <w:i/>
          <w:color w:val="00B050"/>
        </w:rPr>
        <w:t>Point Slope Form</w:t>
      </w:r>
      <w:r>
        <w:rPr>
          <w:i/>
          <w:color w:val="0066FF"/>
        </w:rPr>
        <w:t xml:space="preserve"> </w:t>
      </w:r>
      <w:r>
        <w:t xml:space="preserve">is </w:t>
      </w:r>
      <w:r w:rsidRPr="00023CBF">
        <w:rPr>
          <w:position w:val="-12"/>
        </w:rPr>
        <w:object w:dxaOrig="1719" w:dyaOrig="360" w14:anchorId="1FAD27FF">
          <v:shape id="_x0000_i1031" type="#_x0000_t75" style="width:86.25pt;height:18pt" o:ole="">
            <v:imagedata r:id="rId20" o:title=""/>
          </v:shape>
          <o:OLEObject Type="Embed" ProgID="Equation.DSMT4" ShapeID="_x0000_i1031" DrawAspect="Content" ObjectID="_1612161902" r:id="rId21"/>
        </w:object>
      </w:r>
      <w:r>
        <w:t xml:space="preserve"> where </w:t>
      </w:r>
      <w:r>
        <w:rPr>
          <w:color w:val="FF0000"/>
        </w:rPr>
        <w:t>m is slope</w:t>
      </w:r>
      <w:r w:rsidR="006C2245">
        <w:t xml:space="preserve"> and</w:t>
      </w:r>
      <w:r>
        <w:t xml:space="preserve"> </w:t>
      </w:r>
      <w:r w:rsidRPr="00023CBF">
        <w:rPr>
          <w:color w:val="00B050"/>
          <w:position w:val="-12"/>
        </w:rPr>
        <w:object w:dxaOrig="720" w:dyaOrig="360" w14:anchorId="50E43542">
          <v:shape id="_x0000_i1032" type="#_x0000_t75" style="width:36pt;height:18pt" o:ole="">
            <v:imagedata r:id="rId22" o:title=""/>
          </v:shape>
          <o:OLEObject Type="Embed" ProgID="Equation.DSMT4" ShapeID="_x0000_i1032" DrawAspect="Content" ObjectID="_1612161903" r:id="rId23"/>
        </w:object>
      </w:r>
      <w:r>
        <w:rPr>
          <w:color w:val="00B050"/>
        </w:rPr>
        <w:t xml:space="preserve"> </w:t>
      </w:r>
      <w:r w:rsidRPr="00023CBF">
        <w:rPr>
          <w:color w:val="0066FF"/>
        </w:rPr>
        <w:t>is the given point</w:t>
      </w:r>
      <w:r w:rsidR="006C2245">
        <w:rPr>
          <w:color w:val="0066FF"/>
        </w:rPr>
        <w:t xml:space="preserve">. </w:t>
      </w:r>
      <w:r w:rsidR="006C2245">
        <w:t xml:space="preserve">This form comes from the slope formula. </w:t>
      </w:r>
    </w:p>
    <w:p w14:paraId="686DC1A6" w14:textId="77777777" w:rsidR="006C2245" w:rsidRDefault="006C2245" w:rsidP="005E28A2">
      <w:r>
        <w:rPr>
          <w:b/>
        </w:rPr>
        <w:t>Example 3: Create the Standard form given the following information.</w:t>
      </w:r>
      <w:r>
        <w:rPr>
          <w:b/>
        </w:rPr>
        <w:br/>
      </w:r>
      <w:r>
        <w:t xml:space="preserve">a) </w:t>
      </w:r>
      <w:r w:rsidRPr="006C2245">
        <w:rPr>
          <w:position w:val="-6"/>
        </w:rPr>
        <w:object w:dxaOrig="620" w:dyaOrig="279" w14:anchorId="5DDBF3BA">
          <v:shape id="_x0000_i1033" type="#_x0000_t75" style="width:31.5pt;height:14.25pt" o:ole="">
            <v:imagedata r:id="rId24" o:title=""/>
          </v:shape>
          <o:OLEObject Type="Embed" ProgID="Equation.DSMT4" ShapeID="_x0000_i1033" DrawAspect="Content" ObjectID="_1612161904" r:id="rId25"/>
        </w:object>
      </w:r>
      <w:r>
        <w:t xml:space="preserve"> and </w:t>
      </w:r>
      <w:r w:rsidRPr="006C2245">
        <w:rPr>
          <w:position w:val="-10"/>
        </w:rPr>
        <w:object w:dxaOrig="560" w:dyaOrig="320" w14:anchorId="5A21FCBD">
          <v:shape id="_x0000_i1034" type="#_x0000_t75" style="width:27.75pt;height:16.5pt" o:ole="">
            <v:imagedata r:id="rId26" o:title=""/>
          </v:shape>
          <o:OLEObject Type="Embed" ProgID="Equation.DSMT4" ShapeID="_x0000_i1034" DrawAspect="Content" ObjectID="_1612161905" r:id="rId27"/>
        </w:object>
      </w:r>
      <w:r>
        <w:t xml:space="preserve"> </w:t>
      </w:r>
    </w:p>
    <w:p w14:paraId="55AAD917" w14:textId="77777777" w:rsidR="00395475" w:rsidRDefault="00395475" w:rsidP="005E28A2"/>
    <w:p w14:paraId="165734C1" w14:textId="77777777" w:rsidR="00395475" w:rsidRDefault="00395475" w:rsidP="005E28A2"/>
    <w:p w14:paraId="2A8F8B15" w14:textId="77777777" w:rsidR="00395475" w:rsidRDefault="00395475" w:rsidP="005E28A2"/>
    <w:p w14:paraId="5FD77C98" w14:textId="77777777" w:rsidR="00395475" w:rsidRDefault="00395475" w:rsidP="005E28A2">
      <w:r>
        <w:lastRenderedPageBreak/>
        <w:t xml:space="preserve">b) </w:t>
      </w:r>
      <w:r w:rsidRPr="00395475">
        <w:rPr>
          <w:position w:val="-24"/>
        </w:rPr>
        <w:object w:dxaOrig="780" w:dyaOrig="620" w14:anchorId="64E9B427">
          <v:shape id="_x0000_i1035" type="#_x0000_t75" style="width:39pt;height:31.5pt" o:ole="">
            <v:imagedata r:id="rId28" o:title=""/>
          </v:shape>
          <o:OLEObject Type="Embed" ProgID="Equation.DSMT4" ShapeID="_x0000_i1035" DrawAspect="Content" ObjectID="_1612161906" r:id="rId29"/>
        </w:object>
      </w:r>
      <w:r>
        <w:t xml:space="preserve"> and </w:t>
      </w:r>
      <w:r w:rsidRPr="00395475">
        <w:rPr>
          <w:position w:val="-10"/>
        </w:rPr>
        <w:object w:dxaOrig="660" w:dyaOrig="320" w14:anchorId="74B11FAB">
          <v:shape id="_x0000_i1036" type="#_x0000_t75" style="width:33pt;height:16.5pt" o:ole="">
            <v:imagedata r:id="rId30" o:title=""/>
          </v:shape>
          <o:OLEObject Type="Embed" ProgID="Equation.DSMT4" ShapeID="_x0000_i1036" DrawAspect="Content" ObjectID="_1612161907" r:id="rId31"/>
        </w:object>
      </w:r>
      <w:r>
        <w:t xml:space="preserve"> </w:t>
      </w:r>
      <w:r>
        <w:tab/>
      </w:r>
      <w:r>
        <w:tab/>
      </w:r>
      <w:r>
        <w:tab/>
      </w:r>
      <w:r>
        <w:tab/>
      </w:r>
      <w:r>
        <w:tab/>
        <w:t xml:space="preserve">c) </w:t>
      </w:r>
      <w:r w:rsidRPr="00395475">
        <w:rPr>
          <w:position w:val="-24"/>
        </w:rPr>
        <w:object w:dxaOrig="639" w:dyaOrig="620" w14:anchorId="4A18EBB7">
          <v:shape id="_x0000_i1037" type="#_x0000_t75" style="width:32.25pt;height:31.5pt" o:ole="">
            <v:imagedata r:id="rId32" o:title=""/>
          </v:shape>
          <o:OLEObject Type="Embed" ProgID="Equation.DSMT4" ShapeID="_x0000_i1037" DrawAspect="Content" ObjectID="_1612161908" r:id="rId33"/>
        </w:object>
      </w:r>
      <w:r>
        <w:t xml:space="preserve"> and </w:t>
      </w:r>
      <w:r w:rsidRPr="00395475">
        <w:rPr>
          <w:position w:val="-10"/>
        </w:rPr>
        <w:object w:dxaOrig="680" w:dyaOrig="320" w14:anchorId="3917AA6A">
          <v:shape id="_x0000_i1038" type="#_x0000_t75" style="width:34.5pt;height:16.5pt" o:ole="">
            <v:imagedata r:id="rId34" o:title=""/>
          </v:shape>
          <o:OLEObject Type="Embed" ProgID="Equation.DSMT4" ShapeID="_x0000_i1038" DrawAspect="Content" ObjectID="_1612161909" r:id="rId35"/>
        </w:object>
      </w:r>
      <w:r>
        <w:t xml:space="preserve"> </w:t>
      </w:r>
    </w:p>
    <w:p w14:paraId="68D3B67F" w14:textId="77777777" w:rsidR="00395475" w:rsidRDefault="00395475" w:rsidP="005E28A2"/>
    <w:p w14:paraId="1D0D19D4" w14:textId="77777777" w:rsidR="00395475" w:rsidRDefault="00395475" w:rsidP="005E28A2"/>
    <w:p w14:paraId="1AA49EE1" w14:textId="77777777" w:rsidR="00395475" w:rsidRDefault="00395475" w:rsidP="005E28A2"/>
    <w:p w14:paraId="386FCE71" w14:textId="77777777" w:rsidR="00395475" w:rsidRDefault="00395475" w:rsidP="005E28A2"/>
    <w:p w14:paraId="344FA170" w14:textId="77777777" w:rsidR="00395475" w:rsidRDefault="00395475" w:rsidP="005E28A2"/>
    <w:p w14:paraId="6DF11E1A" w14:textId="77777777" w:rsidR="00395475" w:rsidRDefault="00395475" w:rsidP="005E28A2"/>
    <w:p w14:paraId="561CB22C" w14:textId="77777777" w:rsidR="00395475" w:rsidRDefault="00395475" w:rsidP="005E28A2"/>
    <w:p w14:paraId="25EC1D06" w14:textId="77777777" w:rsidR="00395475" w:rsidRDefault="00395475" w:rsidP="005E28A2"/>
    <w:p w14:paraId="6E223D41" w14:textId="77777777" w:rsidR="00395475" w:rsidRDefault="00395475" w:rsidP="005E28A2"/>
    <w:p w14:paraId="3294CACB" w14:textId="77777777" w:rsidR="00395475" w:rsidRDefault="00395475" w:rsidP="005E28A2"/>
    <w:p w14:paraId="1134A20B" w14:textId="77777777" w:rsidR="00395475" w:rsidRDefault="00395475" w:rsidP="005E28A2"/>
    <w:p w14:paraId="2B3940BC" w14:textId="640EACA3" w:rsidR="00395475" w:rsidRDefault="00395475" w:rsidP="005E28A2">
      <w:r>
        <w:t xml:space="preserve">d)  </w:t>
      </w:r>
      <w:r w:rsidRPr="00395475">
        <w:rPr>
          <w:position w:val="-10"/>
        </w:rPr>
        <w:object w:dxaOrig="660" w:dyaOrig="320" w14:anchorId="5BF183AA">
          <v:shape id="_x0000_i1039" type="#_x0000_t75" style="width:33pt;height:16.5pt" o:ole="">
            <v:imagedata r:id="rId36" o:title=""/>
          </v:shape>
          <o:OLEObject Type="Embed" ProgID="Equation.DSMT4" ShapeID="_x0000_i1039" DrawAspect="Content" ObjectID="_1612161910" r:id="rId37"/>
        </w:object>
      </w:r>
      <w:r>
        <w:t xml:space="preserve"> and </w:t>
      </w:r>
      <w:r w:rsidRPr="00395475">
        <w:rPr>
          <w:position w:val="-10"/>
        </w:rPr>
        <w:object w:dxaOrig="800" w:dyaOrig="320" w14:anchorId="5B5504D2">
          <v:shape id="_x0000_i1040" type="#_x0000_t75" style="width:39.75pt;height:16.5pt" o:ole="">
            <v:imagedata r:id="rId38" o:title=""/>
          </v:shape>
          <o:OLEObject Type="Embed" ProgID="Equation.DSMT4" ShapeID="_x0000_i1040" DrawAspect="Content" ObjectID="_1612161911" r:id="rId39"/>
        </w:object>
      </w:r>
      <w:r>
        <w:t xml:space="preserve"> </w:t>
      </w:r>
      <w:r>
        <w:tab/>
      </w:r>
      <w:r>
        <w:tab/>
      </w:r>
      <w:r>
        <w:tab/>
      </w:r>
      <w:r>
        <w:tab/>
        <w:t xml:space="preserve">e) </w:t>
      </w:r>
      <w:r w:rsidRPr="00395475">
        <w:rPr>
          <w:position w:val="-10"/>
        </w:rPr>
        <w:object w:dxaOrig="680" w:dyaOrig="320" w14:anchorId="67A6D3FD">
          <v:shape id="_x0000_i1041" type="#_x0000_t75" style="width:34.5pt;height:16.5pt" o:ole="">
            <v:imagedata r:id="rId40" o:title=""/>
          </v:shape>
          <o:OLEObject Type="Embed" ProgID="Equation.DSMT4" ShapeID="_x0000_i1041" DrawAspect="Content" ObjectID="_1612161912" r:id="rId41"/>
        </w:object>
      </w:r>
      <w:r>
        <w:t xml:space="preserve"> and </w:t>
      </w:r>
      <w:r w:rsidRPr="00395475">
        <w:rPr>
          <w:position w:val="-10"/>
        </w:rPr>
        <w:object w:dxaOrig="800" w:dyaOrig="320" w14:anchorId="061F79BD">
          <v:shape id="_x0000_i1042" type="#_x0000_t75" style="width:39.75pt;height:16.5pt" o:ole="">
            <v:imagedata r:id="rId42" o:title=""/>
          </v:shape>
          <o:OLEObject Type="Embed" ProgID="Equation.DSMT4" ShapeID="_x0000_i1042" DrawAspect="Content" ObjectID="_1612161913" r:id="rId43"/>
        </w:object>
      </w:r>
      <w:r>
        <w:t xml:space="preserve"> </w:t>
      </w:r>
    </w:p>
    <w:p w14:paraId="2201DDF5" w14:textId="3CACB355" w:rsidR="008750F6" w:rsidRDefault="008750F6" w:rsidP="005E28A2"/>
    <w:p w14:paraId="4868879D" w14:textId="6D2773AA" w:rsidR="008750F6" w:rsidRDefault="008750F6" w:rsidP="005E28A2"/>
    <w:p w14:paraId="1D8D3499" w14:textId="4D27A487" w:rsidR="008750F6" w:rsidRDefault="008750F6" w:rsidP="005E28A2"/>
    <w:p w14:paraId="04DFABCF" w14:textId="66D8B394" w:rsidR="008750F6" w:rsidRDefault="008750F6" w:rsidP="005E28A2"/>
    <w:p w14:paraId="226E3439" w14:textId="78D6210E" w:rsidR="00143FFF" w:rsidRDefault="00143FFF" w:rsidP="005E28A2"/>
    <w:p w14:paraId="49BF18B0" w14:textId="4322E27E" w:rsidR="00143FFF" w:rsidRDefault="00143FFF" w:rsidP="005E28A2"/>
    <w:p w14:paraId="2C57CB59" w14:textId="77777777" w:rsidR="00143FFF" w:rsidRDefault="00143FFF" w:rsidP="005E28A2"/>
    <w:p w14:paraId="17914D46" w14:textId="77777777" w:rsidR="006B5506" w:rsidRDefault="006B5506" w:rsidP="008750F6">
      <w:pPr>
        <w:spacing w:after="0" w:line="240" w:lineRule="auto"/>
        <w:rPr>
          <w:b/>
        </w:rPr>
      </w:pPr>
    </w:p>
    <w:p w14:paraId="1E96305A" w14:textId="77777777" w:rsidR="006B5506" w:rsidRDefault="006B5506" w:rsidP="008750F6">
      <w:pPr>
        <w:spacing w:after="0" w:line="240" w:lineRule="auto"/>
        <w:rPr>
          <w:b/>
        </w:rPr>
      </w:pPr>
    </w:p>
    <w:p w14:paraId="0D1AFDC3" w14:textId="77777777" w:rsidR="006B5506" w:rsidRDefault="006B5506" w:rsidP="008750F6">
      <w:pPr>
        <w:spacing w:after="0" w:line="240" w:lineRule="auto"/>
        <w:rPr>
          <w:b/>
        </w:rPr>
      </w:pPr>
    </w:p>
    <w:p w14:paraId="14A16774" w14:textId="77777777" w:rsidR="0048448C" w:rsidRDefault="0048448C" w:rsidP="008750F6">
      <w:pPr>
        <w:spacing w:after="0" w:line="240" w:lineRule="auto"/>
        <w:rPr>
          <w:b/>
        </w:rPr>
      </w:pPr>
    </w:p>
    <w:p w14:paraId="21D2551D" w14:textId="77777777" w:rsidR="0048448C" w:rsidRDefault="0048448C" w:rsidP="008750F6">
      <w:pPr>
        <w:spacing w:after="0" w:line="240" w:lineRule="auto"/>
        <w:rPr>
          <w:b/>
        </w:rPr>
      </w:pPr>
    </w:p>
    <w:p w14:paraId="0077220F" w14:textId="0F0A8664" w:rsidR="008750F6" w:rsidRDefault="008750F6" w:rsidP="008750F6">
      <w:pPr>
        <w:spacing w:after="0" w:line="240" w:lineRule="auto"/>
      </w:pPr>
      <w:r>
        <w:rPr>
          <w:b/>
        </w:rPr>
        <w:t xml:space="preserve">Success Criteria: </w:t>
      </w:r>
    </w:p>
    <w:p w14:paraId="4E7DCB01" w14:textId="2CF0A61C" w:rsidR="00143FFF" w:rsidRDefault="00143FFF" w:rsidP="008750F6">
      <w:pPr>
        <w:pStyle w:val="ListParagraph"/>
        <w:numPr>
          <w:ilvl w:val="0"/>
          <w:numId w:val="2"/>
        </w:numPr>
        <w:spacing w:after="0" w:line="240" w:lineRule="auto"/>
      </w:pPr>
      <w:r>
        <w:t>I can convert the y-intercept form into standard form by expanding it and collecting like terms</w:t>
      </w:r>
    </w:p>
    <w:p w14:paraId="272148DB" w14:textId="45638CED" w:rsidR="006B5506" w:rsidRDefault="006B5506" w:rsidP="008750F6">
      <w:pPr>
        <w:pStyle w:val="ListParagraph"/>
        <w:numPr>
          <w:ilvl w:val="0"/>
          <w:numId w:val="2"/>
        </w:numPr>
        <w:spacing w:after="0" w:line="240" w:lineRule="auto"/>
      </w:pPr>
      <w:r>
        <w:t>I can write the equation of a line in standard form by using the point-slope formula</w:t>
      </w:r>
    </w:p>
    <w:p w14:paraId="4A0393D7" w14:textId="2A30B7D2" w:rsidR="00143FFF" w:rsidRDefault="00143FFF" w:rsidP="008750F6">
      <w:pPr>
        <w:pStyle w:val="ListParagraph"/>
        <w:numPr>
          <w:ilvl w:val="0"/>
          <w:numId w:val="2"/>
        </w:numPr>
        <w:spacing w:after="0" w:line="240" w:lineRule="auto"/>
      </w:pPr>
      <w:r>
        <w:t xml:space="preserve">I can find the y-intercept of a line by </w:t>
      </w:r>
      <w:r w:rsidR="006B5506">
        <w:t>setting x = 0 in the standard form equation</w:t>
      </w:r>
    </w:p>
    <w:p w14:paraId="7E5B6E80" w14:textId="294AD450" w:rsidR="00143FFF" w:rsidRDefault="00143FFF" w:rsidP="008750F6">
      <w:pPr>
        <w:pStyle w:val="ListParagraph"/>
        <w:numPr>
          <w:ilvl w:val="0"/>
          <w:numId w:val="2"/>
        </w:numPr>
        <w:spacing w:after="0" w:line="240" w:lineRule="auto"/>
      </w:pPr>
      <w:r>
        <w:t>I can find the x-intercept of a line</w:t>
      </w:r>
      <w:r w:rsidR="0048448C">
        <w:t xml:space="preserve"> by setting y = 0 in the standard form equation</w:t>
      </w:r>
    </w:p>
    <w:p w14:paraId="36BFC1BA" w14:textId="774F15B2" w:rsidR="0048448C" w:rsidRPr="008750F6" w:rsidRDefault="0048448C" w:rsidP="008750F6">
      <w:pPr>
        <w:pStyle w:val="ListParagraph"/>
        <w:numPr>
          <w:ilvl w:val="0"/>
          <w:numId w:val="2"/>
        </w:numPr>
        <w:spacing w:after="0" w:line="240" w:lineRule="auto"/>
      </w:pPr>
      <w:r>
        <w:t>I can graph a line, if I am given its equation in standard form, by finding the x and y intercepts</w:t>
      </w:r>
    </w:p>
    <w:sectPr w:rsidR="0048448C" w:rsidRPr="008750F6" w:rsidSect="005E28A2">
      <w:pgSz w:w="12240" w:h="15840"/>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A65F6"/>
    <w:multiLevelType w:val="hybridMultilevel"/>
    <w:tmpl w:val="FF18CBA2"/>
    <w:lvl w:ilvl="0" w:tplc="A6824D8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F5B42EF"/>
    <w:multiLevelType w:val="hybridMultilevel"/>
    <w:tmpl w:val="CF40524E"/>
    <w:lvl w:ilvl="0" w:tplc="F8289FEC">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A2"/>
    <w:rsid w:val="00023CBF"/>
    <w:rsid w:val="00143FFF"/>
    <w:rsid w:val="002C0D06"/>
    <w:rsid w:val="00395475"/>
    <w:rsid w:val="0048448C"/>
    <w:rsid w:val="005E28A2"/>
    <w:rsid w:val="0067606A"/>
    <w:rsid w:val="006B5506"/>
    <w:rsid w:val="006C2245"/>
    <w:rsid w:val="008750F6"/>
    <w:rsid w:val="009F1B2A"/>
    <w:rsid w:val="00E034D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99602B6"/>
  <w15:chartTrackingRefBased/>
  <w15:docId w15:val="{14F444CC-691F-4152-956F-687546B9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1626-43B4-44EA-BD96-D4C73C6A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Simple User</cp:lastModifiedBy>
  <cp:revision>5</cp:revision>
  <dcterms:created xsi:type="dcterms:W3CDTF">2017-05-16T13:59:00Z</dcterms:created>
  <dcterms:modified xsi:type="dcterms:W3CDTF">2019-02-20T14:58:00Z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